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B9FD7" w14:textId="77777777" w:rsidR="00E2744E" w:rsidRPr="00370BF7" w:rsidRDefault="00E2744E" w:rsidP="003226EC">
      <w:pPr>
        <w:rPr>
          <w:rFonts w:cs="Arial"/>
          <w:b/>
          <w:szCs w:val="24"/>
        </w:rPr>
      </w:pPr>
      <w:r w:rsidRPr="00370BF7">
        <w:rPr>
          <w:rFonts w:cs="Arial"/>
          <w:b/>
          <w:szCs w:val="24"/>
        </w:rPr>
        <w:t>Regulatory Committee</w:t>
      </w:r>
    </w:p>
    <w:p w14:paraId="3B19AAC5" w14:textId="576D88E1" w:rsidR="00E2744E" w:rsidRPr="00370BF7" w:rsidRDefault="00E2744E" w:rsidP="003226EC">
      <w:pPr>
        <w:rPr>
          <w:rFonts w:cs="Arial"/>
          <w:szCs w:val="24"/>
        </w:rPr>
      </w:pPr>
      <w:r w:rsidRPr="00370BF7">
        <w:rPr>
          <w:rFonts w:cs="Arial"/>
          <w:szCs w:val="24"/>
        </w:rPr>
        <w:t>Meeting to be held on</w:t>
      </w:r>
      <w:r w:rsidR="001D43CB">
        <w:rPr>
          <w:rFonts w:cs="Arial"/>
          <w:szCs w:val="24"/>
        </w:rPr>
        <w:t xml:space="preserve"> 24 February 2016</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2744E" w:rsidRPr="00370BF7" w14:paraId="61BF11D8" w14:textId="77777777" w:rsidTr="000C563E">
        <w:tc>
          <w:tcPr>
            <w:tcW w:w="3260" w:type="dxa"/>
          </w:tcPr>
          <w:p w14:paraId="62B9254D" w14:textId="77777777" w:rsidR="00E2744E" w:rsidRPr="00370BF7" w:rsidRDefault="00E2744E" w:rsidP="003226EC">
            <w:pPr>
              <w:pStyle w:val="BodyText"/>
              <w:rPr>
                <w:rFonts w:cs="Arial"/>
                <w:szCs w:val="24"/>
              </w:rPr>
            </w:pPr>
            <w:r w:rsidRPr="00370BF7">
              <w:rPr>
                <w:rFonts w:cs="Arial"/>
                <w:szCs w:val="24"/>
              </w:rPr>
              <w:t>Electoral Division affected:</w:t>
            </w:r>
          </w:p>
          <w:p w14:paraId="73D8DDBA" w14:textId="1384ECF9" w:rsidR="00E2744E" w:rsidRPr="00370BF7" w:rsidRDefault="00114D3C" w:rsidP="003226EC">
            <w:pPr>
              <w:rPr>
                <w:rFonts w:cs="Arial"/>
                <w:szCs w:val="24"/>
                <w:u w:val="single"/>
              </w:rPr>
            </w:pPr>
            <w:r>
              <w:rPr>
                <w:rFonts w:cs="Arial"/>
                <w:szCs w:val="24"/>
              </w:rPr>
              <w:t>Chorley</w:t>
            </w:r>
            <w:r w:rsidR="006913B0">
              <w:rPr>
                <w:rFonts w:cs="Arial"/>
                <w:szCs w:val="24"/>
              </w:rPr>
              <w:t xml:space="preserve"> </w:t>
            </w:r>
            <w:r w:rsidR="009D13A1">
              <w:rPr>
                <w:rFonts w:cs="Arial"/>
                <w:szCs w:val="24"/>
              </w:rPr>
              <w:t>West</w:t>
            </w:r>
          </w:p>
        </w:tc>
      </w:tr>
    </w:tbl>
    <w:p w14:paraId="7A1C6D3F" w14:textId="77777777" w:rsidR="00E2744E" w:rsidRPr="00370BF7" w:rsidRDefault="00E2744E" w:rsidP="003226EC">
      <w:pPr>
        <w:rPr>
          <w:rFonts w:cs="Arial"/>
          <w:b/>
          <w:szCs w:val="24"/>
        </w:rPr>
      </w:pPr>
    </w:p>
    <w:p w14:paraId="2F980BAA" w14:textId="77777777" w:rsidR="00E2744E" w:rsidRPr="00370BF7" w:rsidRDefault="00E2744E" w:rsidP="003226EC">
      <w:pPr>
        <w:pStyle w:val="Heading6"/>
        <w:rPr>
          <w:rFonts w:ascii="Arial" w:hAnsi="Arial" w:cs="Arial"/>
          <w:szCs w:val="24"/>
        </w:rPr>
      </w:pPr>
      <w:r w:rsidRPr="00370BF7">
        <w:rPr>
          <w:rFonts w:ascii="Arial" w:hAnsi="Arial" w:cs="Arial"/>
          <w:szCs w:val="24"/>
        </w:rPr>
        <w:t>Highways Act 1980 – Section 119</w:t>
      </w:r>
    </w:p>
    <w:p w14:paraId="7704434F" w14:textId="77777777" w:rsidR="00E2744E" w:rsidRPr="00370BF7" w:rsidRDefault="00E2744E" w:rsidP="003226EC">
      <w:pPr>
        <w:jc w:val="both"/>
        <w:rPr>
          <w:rFonts w:cs="Arial"/>
          <w:b/>
          <w:szCs w:val="24"/>
        </w:rPr>
      </w:pPr>
      <w:r w:rsidRPr="00370BF7">
        <w:rPr>
          <w:rFonts w:cs="Arial"/>
          <w:b/>
          <w:szCs w:val="24"/>
        </w:rPr>
        <w:t>Wildlife and Countryside Act 1981 – Section 53A</w:t>
      </w:r>
    </w:p>
    <w:p w14:paraId="799723A2" w14:textId="1F2CC4B6" w:rsidR="00E2744E" w:rsidRPr="00370BF7" w:rsidRDefault="00B770CD" w:rsidP="003226EC">
      <w:pPr>
        <w:rPr>
          <w:rFonts w:cs="Arial"/>
          <w:b/>
          <w:szCs w:val="24"/>
        </w:rPr>
      </w:pPr>
      <w:r>
        <w:rPr>
          <w:rFonts w:cs="Arial"/>
          <w:b/>
          <w:szCs w:val="24"/>
        </w:rPr>
        <w:t>Proposed Diversion o</w:t>
      </w:r>
      <w:r w:rsidR="00E2744E" w:rsidRPr="00370BF7">
        <w:rPr>
          <w:rFonts w:cs="Arial"/>
          <w:b/>
          <w:szCs w:val="24"/>
        </w:rPr>
        <w:t>f Part</w:t>
      </w:r>
      <w:r w:rsidR="001D43CB">
        <w:rPr>
          <w:rFonts w:cs="Arial"/>
          <w:b/>
          <w:szCs w:val="24"/>
        </w:rPr>
        <w:t>s</w:t>
      </w:r>
      <w:r w:rsidR="00E2744E" w:rsidRPr="00370BF7">
        <w:rPr>
          <w:rFonts w:cs="Arial"/>
          <w:b/>
          <w:szCs w:val="24"/>
        </w:rPr>
        <w:t xml:space="preserve"> </w:t>
      </w:r>
      <w:r w:rsidR="004C38FF">
        <w:rPr>
          <w:rFonts w:cs="Arial"/>
          <w:b/>
          <w:szCs w:val="24"/>
        </w:rPr>
        <w:t>of</w:t>
      </w:r>
      <w:r w:rsidR="004C38FF" w:rsidRPr="00370BF7">
        <w:rPr>
          <w:rFonts w:cs="Arial"/>
          <w:b/>
          <w:szCs w:val="24"/>
        </w:rPr>
        <w:t xml:space="preserve"> </w:t>
      </w:r>
      <w:r w:rsidR="00114D3C">
        <w:rPr>
          <w:rFonts w:cs="Arial"/>
          <w:b/>
          <w:szCs w:val="24"/>
        </w:rPr>
        <w:t>Charnock Richard</w:t>
      </w:r>
      <w:r w:rsidR="00E2744E" w:rsidRPr="00370BF7">
        <w:rPr>
          <w:rFonts w:cs="Arial"/>
          <w:b/>
          <w:szCs w:val="24"/>
        </w:rPr>
        <w:t xml:space="preserve"> </w:t>
      </w:r>
      <w:r w:rsidR="00114D3C">
        <w:rPr>
          <w:rFonts w:cs="Arial"/>
          <w:b/>
          <w:szCs w:val="24"/>
        </w:rPr>
        <w:t>Footpaths</w:t>
      </w:r>
      <w:r w:rsidR="00E2744E" w:rsidRPr="00370BF7">
        <w:rPr>
          <w:rFonts w:cs="Arial"/>
          <w:b/>
          <w:szCs w:val="24"/>
        </w:rPr>
        <w:t xml:space="preserve"> </w:t>
      </w:r>
      <w:r w:rsidR="00114D3C">
        <w:rPr>
          <w:rFonts w:cs="Arial"/>
          <w:b/>
          <w:szCs w:val="24"/>
        </w:rPr>
        <w:t>10 and 11</w:t>
      </w:r>
      <w:r w:rsidR="00E2744E" w:rsidRPr="00370BF7">
        <w:rPr>
          <w:rFonts w:cs="Arial"/>
          <w:b/>
          <w:szCs w:val="24"/>
        </w:rPr>
        <w:t xml:space="preserve">, </w:t>
      </w:r>
      <w:r w:rsidR="00114D3C">
        <w:rPr>
          <w:rFonts w:cs="Arial"/>
          <w:b/>
          <w:szCs w:val="24"/>
        </w:rPr>
        <w:t>Chorley</w:t>
      </w:r>
      <w:r w:rsidR="00E2744E" w:rsidRPr="00370BF7">
        <w:rPr>
          <w:rFonts w:cs="Arial"/>
          <w:b/>
          <w:szCs w:val="24"/>
        </w:rPr>
        <w:t xml:space="preserve"> Borough.</w:t>
      </w:r>
    </w:p>
    <w:p w14:paraId="363EFA75" w14:textId="6A34BF97" w:rsidR="00E2744E" w:rsidRPr="00370BF7" w:rsidRDefault="00E2744E" w:rsidP="00BF4A19">
      <w:pPr>
        <w:rPr>
          <w:rFonts w:cs="Arial"/>
          <w:szCs w:val="24"/>
        </w:rPr>
      </w:pPr>
      <w:r w:rsidRPr="00370BF7">
        <w:rPr>
          <w:rFonts w:cs="Arial"/>
          <w:szCs w:val="24"/>
        </w:rPr>
        <w:t>(Annex</w:t>
      </w:r>
      <w:r w:rsidR="00B770CD">
        <w:rPr>
          <w:rFonts w:cs="Arial"/>
          <w:szCs w:val="24"/>
        </w:rPr>
        <w:t>es</w:t>
      </w:r>
      <w:r w:rsidRPr="00370BF7">
        <w:rPr>
          <w:rFonts w:cs="Arial"/>
          <w:szCs w:val="24"/>
        </w:rPr>
        <w:t xml:space="preserve"> 'B' </w:t>
      </w:r>
      <w:r w:rsidR="00B770CD">
        <w:rPr>
          <w:rFonts w:cs="Arial"/>
          <w:szCs w:val="24"/>
        </w:rPr>
        <w:t>and ‘C’ refer</w:t>
      </w:r>
      <w:r w:rsidRPr="00370BF7">
        <w:rPr>
          <w:rFonts w:cs="Arial"/>
          <w:szCs w:val="24"/>
        </w:rPr>
        <w:t>)</w:t>
      </w:r>
    </w:p>
    <w:p w14:paraId="291B370B" w14:textId="77777777" w:rsidR="00E2744E" w:rsidRPr="00370BF7" w:rsidRDefault="00E2744E" w:rsidP="00BF4A19">
      <w:pPr>
        <w:rPr>
          <w:rFonts w:cs="Arial"/>
          <w:szCs w:val="24"/>
        </w:rPr>
      </w:pPr>
    </w:p>
    <w:p w14:paraId="1E0993D4" w14:textId="77777777" w:rsidR="00B770CD" w:rsidRPr="00A47326" w:rsidRDefault="00B770CD" w:rsidP="00BF4A19">
      <w:pPr>
        <w:rPr>
          <w:rFonts w:cs="Arial"/>
          <w:szCs w:val="24"/>
        </w:rPr>
      </w:pPr>
      <w:r w:rsidRPr="00A47326">
        <w:rPr>
          <w:rFonts w:cs="Arial"/>
          <w:szCs w:val="24"/>
        </w:rPr>
        <w:t>Contact for further information:</w:t>
      </w:r>
      <w:r>
        <w:rPr>
          <w:rFonts w:cs="Arial"/>
          <w:szCs w:val="24"/>
        </w:rPr>
        <w:t xml:space="preserve"> </w:t>
      </w:r>
      <w:r w:rsidRPr="00A47326">
        <w:rPr>
          <w:rFonts w:cs="Arial"/>
          <w:szCs w:val="24"/>
        </w:rPr>
        <w:t xml:space="preserve">Mrs R Paulson, 01772 532459, Environment Directorate. </w:t>
      </w:r>
      <w:hyperlink r:id="rId8" w:history="1">
        <w:r w:rsidRPr="00A47326">
          <w:rPr>
            <w:rStyle w:val="Hyperlink"/>
            <w:rFonts w:cs="Arial"/>
            <w:szCs w:val="24"/>
          </w:rPr>
          <w:t>ros.paulson@lancashire.gov.uk</w:t>
        </w:r>
      </w:hyperlink>
    </w:p>
    <w:p w14:paraId="1FDD489F" w14:textId="4A9700E1" w:rsidR="00E2744E" w:rsidRPr="00370BF7" w:rsidRDefault="006913B0" w:rsidP="00BF4A19">
      <w:pPr>
        <w:rPr>
          <w:rFonts w:cs="Arial"/>
          <w:szCs w:val="24"/>
        </w:rPr>
      </w:pPr>
      <w:r>
        <w:rPr>
          <w:rFonts w:cs="Arial"/>
          <w:szCs w:val="24"/>
        </w:rPr>
        <w:t xml:space="preserve"> </w:t>
      </w:r>
    </w:p>
    <w:p w14:paraId="0737BBD4" w14:textId="77777777" w:rsidR="00E2744E" w:rsidRPr="00370BF7" w:rsidRDefault="00E2744E" w:rsidP="00BF4A19">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44E" w:rsidRPr="00370BF7" w14:paraId="08FC58FF" w14:textId="77777777" w:rsidTr="000C563E">
        <w:tc>
          <w:tcPr>
            <w:tcW w:w="9180" w:type="dxa"/>
          </w:tcPr>
          <w:p w14:paraId="002D731C" w14:textId="68567EA9" w:rsidR="00E2744E" w:rsidRPr="00370BF7" w:rsidRDefault="00E2744E" w:rsidP="00BF4A19">
            <w:pPr>
              <w:pStyle w:val="Header"/>
              <w:rPr>
                <w:rFonts w:cs="Arial"/>
                <w:szCs w:val="24"/>
              </w:rPr>
            </w:pPr>
          </w:p>
          <w:p w14:paraId="6AA5AA66" w14:textId="77777777" w:rsidR="00E2744E" w:rsidRPr="00370BF7" w:rsidRDefault="00E2744E" w:rsidP="00BF4A19">
            <w:pPr>
              <w:pStyle w:val="Heading1"/>
            </w:pPr>
            <w:r w:rsidRPr="00370BF7">
              <w:t>Executive Summary</w:t>
            </w:r>
          </w:p>
          <w:p w14:paraId="7086F1DB" w14:textId="77777777" w:rsidR="00E2744E" w:rsidRPr="00370BF7" w:rsidRDefault="00E2744E" w:rsidP="00BF4A19">
            <w:pPr>
              <w:rPr>
                <w:rFonts w:cs="Arial"/>
                <w:szCs w:val="24"/>
              </w:rPr>
            </w:pPr>
          </w:p>
          <w:p w14:paraId="03F94EE1" w14:textId="138337A3" w:rsidR="00E2744E" w:rsidRPr="00370BF7" w:rsidRDefault="00B770CD" w:rsidP="00BF4A19">
            <w:pPr>
              <w:pStyle w:val="Heading5"/>
              <w:rPr>
                <w:rFonts w:ascii="Arial" w:hAnsi="Arial" w:cs="Arial"/>
                <w:b w:val="0"/>
                <w:szCs w:val="24"/>
                <w:u w:val="none"/>
              </w:rPr>
            </w:pPr>
            <w:r>
              <w:rPr>
                <w:rFonts w:ascii="Arial" w:hAnsi="Arial" w:cs="Arial"/>
                <w:b w:val="0"/>
                <w:szCs w:val="24"/>
                <w:u w:val="none"/>
              </w:rPr>
              <w:t>The proposed diversion of part</w:t>
            </w:r>
            <w:r w:rsidR="001D43CB">
              <w:rPr>
                <w:rFonts w:ascii="Arial" w:hAnsi="Arial" w:cs="Arial"/>
                <w:b w:val="0"/>
                <w:szCs w:val="24"/>
                <w:u w:val="none"/>
              </w:rPr>
              <w:t>s</w:t>
            </w:r>
            <w:r>
              <w:rPr>
                <w:rFonts w:ascii="Arial" w:hAnsi="Arial" w:cs="Arial"/>
                <w:b w:val="0"/>
                <w:szCs w:val="24"/>
                <w:u w:val="none"/>
              </w:rPr>
              <w:t xml:space="preserve"> of Charnock Richard Footpaths 10 and 11, </w:t>
            </w:r>
            <w:r w:rsidR="00114D3C">
              <w:rPr>
                <w:rFonts w:ascii="Arial" w:hAnsi="Arial" w:cs="Arial"/>
                <w:b w:val="0"/>
                <w:szCs w:val="24"/>
                <w:u w:val="none"/>
              </w:rPr>
              <w:t>Chorley</w:t>
            </w:r>
            <w:r>
              <w:rPr>
                <w:rFonts w:ascii="Arial" w:hAnsi="Arial" w:cs="Arial"/>
                <w:b w:val="0"/>
                <w:szCs w:val="24"/>
                <w:u w:val="none"/>
              </w:rPr>
              <w:t xml:space="preserve"> Borough</w:t>
            </w:r>
            <w:r w:rsidR="00E2744E" w:rsidRPr="00370BF7">
              <w:rPr>
                <w:rFonts w:ascii="Arial" w:hAnsi="Arial" w:cs="Arial"/>
                <w:b w:val="0"/>
                <w:szCs w:val="24"/>
                <w:u w:val="none"/>
              </w:rPr>
              <w:t>.</w:t>
            </w:r>
          </w:p>
          <w:p w14:paraId="0E53CC02" w14:textId="77777777" w:rsidR="00E2744E" w:rsidRPr="00370BF7" w:rsidRDefault="00E2744E" w:rsidP="00BF4A19">
            <w:pPr>
              <w:rPr>
                <w:rFonts w:cs="Arial"/>
                <w:szCs w:val="24"/>
              </w:rPr>
            </w:pPr>
          </w:p>
          <w:p w14:paraId="3FC61A08" w14:textId="77777777" w:rsidR="00E2744E" w:rsidRPr="007F677E" w:rsidRDefault="00E2744E" w:rsidP="00BF4A19">
            <w:pPr>
              <w:pStyle w:val="Heading1"/>
            </w:pPr>
            <w:r w:rsidRPr="007F677E">
              <w:t>Recommendation</w:t>
            </w:r>
          </w:p>
          <w:p w14:paraId="2DE16C50" w14:textId="77777777" w:rsidR="00E2744E" w:rsidRPr="00370BF7" w:rsidRDefault="00E2744E" w:rsidP="00BF4A19">
            <w:pPr>
              <w:ind w:left="720" w:hanging="720"/>
              <w:jc w:val="both"/>
              <w:rPr>
                <w:rFonts w:cs="Arial"/>
                <w:szCs w:val="24"/>
              </w:rPr>
            </w:pPr>
          </w:p>
          <w:p w14:paraId="2B9E05EF" w14:textId="1C4019EF" w:rsidR="003612E5" w:rsidRDefault="00E2744E" w:rsidP="00BF4A19">
            <w:pPr>
              <w:numPr>
                <w:ilvl w:val="0"/>
                <w:numId w:val="1"/>
              </w:numPr>
              <w:tabs>
                <w:tab w:val="clear" w:pos="720"/>
              </w:tabs>
              <w:jc w:val="both"/>
              <w:rPr>
                <w:rFonts w:cs="Arial"/>
                <w:szCs w:val="24"/>
              </w:rPr>
            </w:pPr>
            <w:r w:rsidRPr="00370BF7">
              <w:rPr>
                <w:rFonts w:cs="Arial"/>
                <w:szCs w:val="24"/>
              </w:rPr>
              <w:t>That an Order be made under Section 119 of the Highways Act 1980 to divert part</w:t>
            </w:r>
            <w:r w:rsidR="00114D3C">
              <w:rPr>
                <w:rFonts w:cs="Arial"/>
                <w:szCs w:val="24"/>
              </w:rPr>
              <w:t>s</w:t>
            </w:r>
            <w:r w:rsidRPr="00370BF7">
              <w:rPr>
                <w:rFonts w:cs="Arial"/>
                <w:szCs w:val="24"/>
              </w:rPr>
              <w:t xml:space="preserve"> of </w:t>
            </w:r>
            <w:r w:rsidR="00B770CD">
              <w:rPr>
                <w:rFonts w:cs="Arial"/>
                <w:szCs w:val="24"/>
              </w:rPr>
              <w:t>Charnock Richard F</w:t>
            </w:r>
            <w:r w:rsidR="00D814A6">
              <w:rPr>
                <w:rFonts w:cs="Arial"/>
                <w:szCs w:val="24"/>
              </w:rPr>
              <w:t>ootpaths</w:t>
            </w:r>
            <w:r w:rsidR="00D814A6" w:rsidRPr="00370BF7">
              <w:rPr>
                <w:rFonts w:cs="Arial"/>
                <w:szCs w:val="24"/>
              </w:rPr>
              <w:t xml:space="preserve"> </w:t>
            </w:r>
            <w:r w:rsidR="00D814A6">
              <w:rPr>
                <w:rFonts w:cs="Arial"/>
                <w:szCs w:val="24"/>
              </w:rPr>
              <w:t>10 and 11</w:t>
            </w:r>
            <w:r w:rsidR="00B770CD">
              <w:rPr>
                <w:rFonts w:cs="Arial"/>
                <w:szCs w:val="24"/>
              </w:rPr>
              <w:t>, from the routes shown by bold continuous lines to the routes shown as bold broken lines as shown on the plan. The effect</w:t>
            </w:r>
            <w:r w:rsidR="00D814A6">
              <w:rPr>
                <w:rFonts w:cs="Arial"/>
                <w:szCs w:val="24"/>
              </w:rPr>
              <w:t xml:space="preserve"> </w:t>
            </w:r>
            <w:r w:rsidR="00B770CD">
              <w:rPr>
                <w:rFonts w:cs="Arial"/>
                <w:szCs w:val="24"/>
              </w:rPr>
              <w:t>would be</w:t>
            </w:r>
            <w:r w:rsidR="003612E5">
              <w:rPr>
                <w:rFonts w:cs="Arial"/>
                <w:szCs w:val="24"/>
              </w:rPr>
              <w:t xml:space="preserve"> as follows:</w:t>
            </w:r>
          </w:p>
          <w:p w14:paraId="7FC3BDA4" w14:textId="77777777" w:rsidR="003612E5" w:rsidRDefault="003612E5" w:rsidP="00BF4A19">
            <w:pPr>
              <w:ind w:left="720"/>
              <w:jc w:val="both"/>
              <w:rPr>
                <w:rFonts w:cs="Arial"/>
                <w:szCs w:val="24"/>
              </w:rPr>
            </w:pPr>
          </w:p>
          <w:p w14:paraId="2CA789C8" w14:textId="4EC106F6" w:rsidR="003612E5" w:rsidRDefault="003612E5" w:rsidP="00BF4A19">
            <w:pPr>
              <w:pStyle w:val="ListParagraph"/>
              <w:numPr>
                <w:ilvl w:val="0"/>
                <w:numId w:val="10"/>
              </w:numPr>
              <w:jc w:val="both"/>
              <w:rPr>
                <w:rFonts w:cs="Arial"/>
                <w:szCs w:val="24"/>
              </w:rPr>
            </w:pPr>
            <w:r>
              <w:rPr>
                <w:rFonts w:cs="Arial"/>
                <w:szCs w:val="24"/>
              </w:rPr>
              <w:t>f</w:t>
            </w:r>
            <w:r w:rsidR="00D814A6" w:rsidRPr="003612E5">
              <w:rPr>
                <w:rFonts w:cs="Arial"/>
                <w:szCs w:val="24"/>
              </w:rPr>
              <w:t>ootpath</w:t>
            </w:r>
            <w:r>
              <w:rPr>
                <w:rFonts w:cs="Arial"/>
                <w:szCs w:val="24"/>
              </w:rPr>
              <w:t xml:space="preserve"> 10</w:t>
            </w:r>
            <w:r w:rsidR="00D814A6" w:rsidRPr="003612E5">
              <w:rPr>
                <w:rFonts w:cs="Arial"/>
                <w:szCs w:val="24"/>
              </w:rPr>
              <w:t xml:space="preserve"> A-J-B</w:t>
            </w:r>
            <w:r w:rsidRPr="003612E5">
              <w:rPr>
                <w:rFonts w:cs="Arial"/>
                <w:szCs w:val="24"/>
              </w:rPr>
              <w:t>-D</w:t>
            </w:r>
            <w:r w:rsidR="00E2744E" w:rsidRPr="003612E5">
              <w:rPr>
                <w:rFonts w:cs="Arial"/>
                <w:szCs w:val="24"/>
              </w:rPr>
              <w:t xml:space="preserve"> </w:t>
            </w:r>
            <w:r w:rsidR="00D814A6" w:rsidRPr="003612E5">
              <w:rPr>
                <w:rFonts w:cs="Arial"/>
                <w:szCs w:val="24"/>
              </w:rPr>
              <w:t>would be diverted to the line</w:t>
            </w:r>
            <w:r w:rsidR="00E2744E" w:rsidRPr="003612E5">
              <w:rPr>
                <w:rFonts w:cs="Arial"/>
                <w:szCs w:val="24"/>
              </w:rPr>
              <w:t xml:space="preserve"> </w:t>
            </w:r>
            <w:r w:rsidR="009E1602" w:rsidRPr="003612E5">
              <w:rPr>
                <w:rFonts w:cs="Arial"/>
                <w:szCs w:val="24"/>
              </w:rPr>
              <w:t>A-</w:t>
            </w:r>
            <w:r w:rsidR="00D814A6" w:rsidRPr="003612E5">
              <w:rPr>
                <w:rFonts w:cs="Arial"/>
                <w:szCs w:val="24"/>
              </w:rPr>
              <w:t>S-R-Q-P-C</w:t>
            </w:r>
            <w:r w:rsidRPr="003612E5">
              <w:rPr>
                <w:rFonts w:cs="Arial"/>
                <w:szCs w:val="24"/>
              </w:rPr>
              <w:t>-B</w:t>
            </w:r>
            <w:r>
              <w:rPr>
                <w:rFonts w:cs="Arial"/>
                <w:szCs w:val="24"/>
              </w:rPr>
              <w:t>,</w:t>
            </w:r>
          </w:p>
          <w:p w14:paraId="3C0559F1" w14:textId="263858B7" w:rsidR="003612E5" w:rsidRDefault="00D814A6" w:rsidP="00BF4A19">
            <w:pPr>
              <w:pStyle w:val="ListParagraph"/>
              <w:numPr>
                <w:ilvl w:val="0"/>
                <w:numId w:val="10"/>
              </w:numPr>
              <w:jc w:val="both"/>
              <w:rPr>
                <w:rFonts w:cs="Arial"/>
                <w:szCs w:val="24"/>
              </w:rPr>
            </w:pPr>
            <w:r w:rsidRPr="003612E5">
              <w:rPr>
                <w:rFonts w:cs="Arial"/>
                <w:szCs w:val="24"/>
              </w:rPr>
              <w:t>footpath</w:t>
            </w:r>
            <w:r w:rsidR="00CD3A18" w:rsidRPr="003612E5">
              <w:rPr>
                <w:rFonts w:cs="Arial"/>
                <w:szCs w:val="24"/>
              </w:rPr>
              <w:t xml:space="preserve"> </w:t>
            </w:r>
            <w:r w:rsidR="003612E5">
              <w:rPr>
                <w:rFonts w:cs="Arial"/>
                <w:szCs w:val="24"/>
              </w:rPr>
              <w:t xml:space="preserve">10 </w:t>
            </w:r>
            <w:r w:rsidRPr="003612E5">
              <w:rPr>
                <w:rFonts w:cs="Arial"/>
                <w:szCs w:val="24"/>
              </w:rPr>
              <w:t xml:space="preserve">G-H </w:t>
            </w:r>
            <w:r w:rsidR="00F57E7C" w:rsidRPr="003612E5">
              <w:rPr>
                <w:rFonts w:cs="Arial"/>
                <w:szCs w:val="24"/>
              </w:rPr>
              <w:t xml:space="preserve">would </w:t>
            </w:r>
            <w:r w:rsidRPr="003612E5">
              <w:rPr>
                <w:rFonts w:cs="Arial"/>
                <w:szCs w:val="24"/>
              </w:rPr>
              <w:t xml:space="preserve">be diverted to the line L-H, </w:t>
            </w:r>
          </w:p>
          <w:p w14:paraId="6232AF73" w14:textId="0F85B71D" w:rsidR="003612E5" w:rsidRDefault="00F57E7C" w:rsidP="00BF4A19">
            <w:pPr>
              <w:pStyle w:val="ListParagraph"/>
              <w:numPr>
                <w:ilvl w:val="0"/>
                <w:numId w:val="10"/>
              </w:numPr>
              <w:jc w:val="both"/>
              <w:rPr>
                <w:rFonts w:cs="Arial"/>
                <w:szCs w:val="24"/>
              </w:rPr>
            </w:pPr>
            <w:r w:rsidRPr="003612E5">
              <w:rPr>
                <w:rFonts w:cs="Arial"/>
                <w:szCs w:val="24"/>
              </w:rPr>
              <w:t>footpath</w:t>
            </w:r>
            <w:r w:rsidR="003612E5">
              <w:rPr>
                <w:rFonts w:cs="Arial"/>
                <w:szCs w:val="24"/>
              </w:rPr>
              <w:t xml:space="preserve"> 11</w:t>
            </w:r>
            <w:r w:rsidRPr="003612E5">
              <w:rPr>
                <w:rFonts w:cs="Arial"/>
                <w:szCs w:val="24"/>
              </w:rPr>
              <w:t xml:space="preserve"> </w:t>
            </w:r>
            <w:r w:rsidR="00D814A6" w:rsidRPr="003612E5">
              <w:rPr>
                <w:rFonts w:cs="Arial"/>
                <w:szCs w:val="24"/>
              </w:rPr>
              <w:t xml:space="preserve">E-D </w:t>
            </w:r>
            <w:r w:rsidRPr="003612E5">
              <w:rPr>
                <w:rFonts w:cs="Arial"/>
                <w:szCs w:val="24"/>
              </w:rPr>
              <w:t>would be</w:t>
            </w:r>
            <w:r w:rsidR="00D814A6" w:rsidRPr="003612E5">
              <w:rPr>
                <w:rFonts w:cs="Arial"/>
                <w:szCs w:val="24"/>
              </w:rPr>
              <w:t xml:space="preserve"> diverted to the line </w:t>
            </w:r>
            <w:r w:rsidR="00427CEC" w:rsidRPr="003612E5">
              <w:rPr>
                <w:rFonts w:cs="Arial"/>
                <w:szCs w:val="24"/>
              </w:rPr>
              <w:t>E-</w:t>
            </w:r>
            <w:r w:rsidR="00D814A6" w:rsidRPr="003612E5">
              <w:rPr>
                <w:rFonts w:cs="Arial"/>
                <w:szCs w:val="24"/>
              </w:rPr>
              <w:t>C,</w:t>
            </w:r>
          </w:p>
          <w:p w14:paraId="3BADDC09" w14:textId="65E49AEE" w:rsidR="003612E5" w:rsidRDefault="003612E5" w:rsidP="00BF4A19">
            <w:pPr>
              <w:pStyle w:val="ListParagraph"/>
              <w:numPr>
                <w:ilvl w:val="0"/>
                <w:numId w:val="10"/>
              </w:numPr>
              <w:jc w:val="both"/>
              <w:rPr>
                <w:rFonts w:cs="Arial"/>
                <w:szCs w:val="24"/>
              </w:rPr>
            </w:pPr>
            <w:r>
              <w:rPr>
                <w:rFonts w:cs="Arial"/>
                <w:szCs w:val="24"/>
              </w:rPr>
              <w:t>footpath 11 D-G-F would be diverted to the line B-F, and</w:t>
            </w:r>
            <w:r w:rsidRPr="003612E5">
              <w:rPr>
                <w:rFonts w:cs="Arial"/>
                <w:szCs w:val="24"/>
              </w:rPr>
              <w:t xml:space="preserve"> </w:t>
            </w:r>
          </w:p>
          <w:p w14:paraId="3C0516E0" w14:textId="1FCF76DE" w:rsidR="00E2744E" w:rsidRPr="003612E5" w:rsidRDefault="003612E5" w:rsidP="00BF4A19">
            <w:pPr>
              <w:pStyle w:val="ListParagraph"/>
              <w:numPr>
                <w:ilvl w:val="0"/>
                <w:numId w:val="10"/>
              </w:numPr>
              <w:jc w:val="both"/>
              <w:rPr>
                <w:rFonts w:cs="Arial"/>
                <w:szCs w:val="24"/>
              </w:rPr>
            </w:pPr>
            <w:proofErr w:type="gramStart"/>
            <w:r w:rsidRPr="003612E5">
              <w:rPr>
                <w:rFonts w:cs="Arial"/>
                <w:szCs w:val="24"/>
              </w:rPr>
              <w:t>footpath</w:t>
            </w:r>
            <w:proofErr w:type="gramEnd"/>
            <w:r w:rsidR="00D814A6" w:rsidRPr="003612E5">
              <w:rPr>
                <w:rFonts w:cs="Arial"/>
                <w:szCs w:val="24"/>
              </w:rPr>
              <w:t xml:space="preserve"> </w:t>
            </w:r>
            <w:r>
              <w:rPr>
                <w:rFonts w:cs="Arial"/>
                <w:szCs w:val="24"/>
              </w:rPr>
              <w:t xml:space="preserve">11 </w:t>
            </w:r>
            <w:r w:rsidR="00315850" w:rsidRPr="003612E5">
              <w:rPr>
                <w:rFonts w:cs="Arial"/>
                <w:szCs w:val="24"/>
              </w:rPr>
              <w:t>M</w:t>
            </w:r>
            <w:r w:rsidR="00D814A6" w:rsidRPr="003612E5">
              <w:rPr>
                <w:rFonts w:cs="Arial"/>
                <w:szCs w:val="24"/>
              </w:rPr>
              <w:t>-</w:t>
            </w:r>
            <w:r w:rsidR="00315850" w:rsidRPr="003612E5">
              <w:rPr>
                <w:rFonts w:cs="Arial"/>
                <w:szCs w:val="24"/>
              </w:rPr>
              <w:t>N</w:t>
            </w:r>
            <w:r w:rsidR="00F57E7C" w:rsidRPr="003612E5">
              <w:rPr>
                <w:rFonts w:cs="Arial"/>
                <w:szCs w:val="24"/>
              </w:rPr>
              <w:t xml:space="preserve"> would</w:t>
            </w:r>
            <w:r w:rsidR="00D814A6" w:rsidRPr="003612E5">
              <w:rPr>
                <w:rFonts w:cs="Arial"/>
                <w:szCs w:val="24"/>
              </w:rPr>
              <w:t xml:space="preserve"> be diverted to the </w:t>
            </w:r>
            <w:r w:rsidR="00F57E7C" w:rsidRPr="003612E5">
              <w:rPr>
                <w:rFonts w:cs="Arial"/>
                <w:szCs w:val="24"/>
              </w:rPr>
              <w:t>line</w:t>
            </w:r>
            <w:r w:rsidR="00D814A6" w:rsidRPr="003612E5">
              <w:rPr>
                <w:rFonts w:cs="Arial"/>
                <w:szCs w:val="24"/>
              </w:rPr>
              <w:t xml:space="preserve"> </w:t>
            </w:r>
            <w:r w:rsidR="00315850" w:rsidRPr="003612E5">
              <w:rPr>
                <w:rFonts w:cs="Arial"/>
                <w:szCs w:val="24"/>
              </w:rPr>
              <w:t>M-L-O-N</w:t>
            </w:r>
            <w:r w:rsidR="00F57E7C" w:rsidRPr="003612E5">
              <w:rPr>
                <w:rFonts w:cs="Arial"/>
                <w:szCs w:val="24"/>
              </w:rPr>
              <w:t>.</w:t>
            </w:r>
          </w:p>
          <w:p w14:paraId="2A4B52BD" w14:textId="77777777" w:rsidR="00E2744E" w:rsidRPr="00370BF7" w:rsidRDefault="00E2744E" w:rsidP="00BF4A19">
            <w:pPr>
              <w:ind w:left="720"/>
              <w:jc w:val="both"/>
              <w:rPr>
                <w:rFonts w:cs="Arial"/>
                <w:szCs w:val="24"/>
              </w:rPr>
            </w:pPr>
          </w:p>
          <w:p w14:paraId="26B1DB74" w14:textId="0FA6FEF5" w:rsidR="00E2744E" w:rsidRPr="00370BF7" w:rsidRDefault="00E2744E" w:rsidP="00BF4A19">
            <w:pPr>
              <w:numPr>
                <w:ilvl w:val="0"/>
                <w:numId w:val="1"/>
              </w:numPr>
              <w:tabs>
                <w:tab w:val="clear" w:pos="720"/>
              </w:tabs>
              <w:jc w:val="both"/>
              <w:rPr>
                <w:rFonts w:cs="Arial"/>
                <w:szCs w:val="24"/>
              </w:rPr>
            </w:pPr>
            <w:r w:rsidRPr="00370BF7">
              <w:rPr>
                <w:rFonts w:cs="Arial"/>
                <w:szCs w:val="24"/>
              </w:rPr>
              <w:t xml:space="preserve">That in the event of no objections being received, the Order be confirmed and in the event of objections being received and not withdrawn, the Order be sent to the Secretary of State and </w:t>
            </w:r>
            <w:r w:rsidR="0089689E">
              <w:rPr>
                <w:rFonts w:cs="Arial"/>
                <w:szCs w:val="24"/>
              </w:rPr>
              <w:t>the Authority take a neutral stance with respect to its confirmation</w:t>
            </w:r>
            <w:r w:rsidRPr="00370BF7">
              <w:rPr>
                <w:rFonts w:cs="Arial"/>
                <w:szCs w:val="24"/>
              </w:rPr>
              <w:t>.</w:t>
            </w:r>
          </w:p>
          <w:p w14:paraId="103CACDD" w14:textId="77777777" w:rsidR="00E2744E" w:rsidRPr="00370BF7" w:rsidRDefault="00E2744E" w:rsidP="00BF4A19">
            <w:pPr>
              <w:jc w:val="both"/>
              <w:rPr>
                <w:rFonts w:cs="Arial"/>
                <w:szCs w:val="24"/>
              </w:rPr>
            </w:pPr>
          </w:p>
          <w:p w14:paraId="02C044D9" w14:textId="77777777" w:rsidR="00E2744E" w:rsidRPr="00370BF7" w:rsidRDefault="00E2744E" w:rsidP="00BF4A19">
            <w:pPr>
              <w:numPr>
                <w:ilvl w:val="0"/>
                <w:numId w:val="1"/>
              </w:numPr>
              <w:tabs>
                <w:tab w:val="clear" w:pos="720"/>
              </w:tabs>
              <w:ind w:left="709" w:hanging="709"/>
              <w:jc w:val="both"/>
              <w:rPr>
                <w:rFonts w:cs="Arial"/>
                <w:szCs w:val="24"/>
              </w:rPr>
            </w:pPr>
            <w:r w:rsidRPr="00370BF7">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251DF2E7" w14:textId="77777777" w:rsidR="00E2744E" w:rsidRPr="00370BF7" w:rsidRDefault="00E2744E" w:rsidP="00BF4A19">
            <w:pPr>
              <w:pStyle w:val="BodyTextIndent"/>
              <w:ind w:left="709" w:hanging="709"/>
              <w:rPr>
                <w:rFonts w:cs="Arial"/>
                <w:szCs w:val="24"/>
              </w:rPr>
            </w:pPr>
          </w:p>
        </w:tc>
      </w:tr>
    </w:tbl>
    <w:p w14:paraId="53EEE748" w14:textId="77777777" w:rsidR="00E2744E" w:rsidRPr="00370BF7" w:rsidRDefault="00E2744E" w:rsidP="00BF4A19">
      <w:pPr>
        <w:pStyle w:val="Header"/>
        <w:rPr>
          <w:rFonts w:cs="Arial"/>
          <w:szCs w:val="24"/>
        </w:rPr>
      </w:pPr>
    </w:p>
    <w:p w14:paraId="0F2B9B49" w14:textId="77777777" w:rsidR="00E2744E" w:rsidRPr="00370BF7" w:rsidRDefault="00E2744E" w:rsidP="00BF4A19">
      <w:pPr>
        <w:pStyle w:val="Heading1"/>
      </w:pPr>
      <w:r w:rsidRPr="00370BF7">
        <w:t>Background</w:t>
      </w:r>
    </w:p>
    <w:p w14:paraId="16F1091A" w14:textId="77777777" w:rsidR="00E2744E" w:rsidRPr="00370BF7" w:rsidRDefault="00E2744E" w:rsidP="00BF4A19">
      <w:pPr>
        <w:rPr>
          <w:rFonts w:cs="Arial"/>
          <w:b/>
          <w:szCs w:val="24"/>
        </w:rPr>
      </w:pPr>
    </w:p>
    <w:p w14:paraId="55E4567C" w14:textId="2CC9640B" w:rsidR="00F57E7C" w:rsidRPr="00B770CD" w:rsidRDefault="00B20AE7" w:rsidP="00BF4A19">
      <w:pPr>
        <w:jc w:val="both"/>
        <w:rPr>
          <w:rFonts w:cs="Arial"/>
          <w:szCs w:val="24"/>
        </w:rPr>
      </w:pPr>
      <w:r w:rsidRPr="00B770CD">
        <w:rPr>
          <w:rFonts w:cs="Arial"/>
          <w:szCs w:val="24"/>
        </w:rPr>
        <w:t xml:space="preserve">Charnock Richard </w:t>
      </w:r>
      <w:r w:rsidR="001D43CB" w:rsidRPr="00B770CD">
        <w:rPr>
          <w:rFonts w:cs="Arial"/>
          <w:szCs w:val="24"/>
        </w:rPr>
        <w:t xml:space="preserve">Footpath 10 </w:t>
      </w:r>
      <w:r w:rsidRPr="00B770CD">
        <w:rPr>
          <w:rFonts w:cs="Arial"/>
          <w:szCs w:val="24"/>
        </w:rPr>
        <w:t xml:space="preserve">starts from an un-adopted minor road (Alder Hall) about 1 mile east of </w:t>
      </w:r>
      <w:proofErr w:type="spellStart"/>
      <w:r w:rsidRPr="00B770CD">
        <w:rPr>
          <w:rFonts w:cs="Arial"/>
          <w:szCs w:val="24"/>
        </w:rPr>
        <w:t>Eccleston</w:t>
      </w:r>
      <w:proofErr w:type="spellEnd"/>
      <w:r w:rsidRPr="00B770CD">
        <w:rPr>
          <w:rFonts w:cs="Arial"/>
          <w:szCs w:val="24"/>
        </w:rPr>
        <w:t xml:space="preserve">. The footpath crosses a bridge over the M6 motorway about 1 mile north of </w:t>
      </w:r>
      <w:r w:rsidR="00D46AAA" w:rsidRPr="00B770CD">
        <w:rPr>
          <w:rFonts w:cs="Arial"/>
          <w:szCs w:val="24"/>
        </w:rPr>
        <w:t>Charnock Richard</w:t>
      </w:r>
      <w:r w:rsidRPr="00B770CD">
        <w:rPr>
          <w:rFonts w:cs="Arial"/>
          <w:szCs w:val="24"/>
        </w:rPr>
        <w:t xml:space="preserve"> Services. The footpath </w:t>
      </w:r>
      <w:r w:rsidR="00D46AAA" w:rsidRPr="00B770CD">
        <w:rPr>
          <w:rFonts w:cs="Arial"/>
          <w:szCs w:val="24"/>
        </w:rPr>
        <w:t xml:space="preserve">then </w:t>
      </w:r>
      <w:r w:rsidR="00856DDE" w:rsidRPr="00B770CD">
        <w:rPr>
          <w:rFonts w:cs="Arial"/>
          <w:szCs w:val="24"/>
        </w:rPr>
        <w:t xml:space="preserve">runs in a generally </w:t>
      </w:r>
      <w:r w:rsidR="00856DDE" w:rsidRPr="00B770CD">
        <w:rPr>
          <w:rFonts w:cs="Arial"/>
          <w:szCs w:val="24"/>
        </w:rPr>
        <w:lastRenderedPageBreak/>
        <w:t>southerly direction across farmland to Crook Fold Farm. The footpath runs east for a short distance passing</w:t>
      </w:r>
      <w:r w:rsidR="00D11446" w:rsidRPr="00B770CD">
        <w:rPr>
          <w:rFonts w:cs="Arial"/>
          <w:szCs w:val="24"/>
        </w:rPr>
        <w:t xml:space="preserve"> between the farm</w:t>
      </w:r>
      <w:r w:rsidR="00856DDE" w:rsidRPr="00B770CD">
        <w:rPr>
          <w:rFonts w:cs="Arial"/>
          <w:szCs w:val="24"/>
        </w:rPr>
        <w:t>house and a barn, and then it continues generally south to a point near Yew Tree Villas on the A49 Preston Road.</w:t>
      </w:r>
      <w:r w:rsidR="00B74CE2" w:rsidRPr="00B770CD">
        <w:rPr>
          <w:rFonts w:cs="Arial"/>
          <w:szCs w:val="24"/>
        </w:rPr>
        <w:t xml:space="preserve"> The footpath is currently </w:t>
      </w:r>
      <w:r w:rsidR="00E01317">
        <w:rPr>
          <w:rFonts w:cs="Arial"/>
          <w:szCs w:val="24"/>
        </w:rPr>
        <w:t>impassable</w:t>
      </w:r>
      <w:r w:rsidR="00B74CE2" w:rsidRPr="00B770CD">
        <w:rPr>
          <w:rFonts w:cs="Arial"/>
          <w:szCs w:val="24"/>
        </w:rPr>
        <w:t xml:space="preserve"> just south of point H on the map because </w:t>
      </w:r>
      <w:r w:rsidR="00427CEC" w:rsidRPr="00B770CD">
        <w:rPr>
          <w:rFonts w:cs="Arial"/>
          <w:szCs w:val="24"/>
        </w:rPr>
        <w:t>a</w:t>
      </w:r>
      <w:r w:rsidR="00B74CE2" w:rsidRPr="00B770CD">
        <w:rPr>
          <w:rFonts w:cs="Arial"/>
          <w:szCs w:val="24"/>
        </w:rPr>
        <w:t xml:space="preserve"> footbridge is missing</w:t>
      </w:r>
      <w:r w:rsidR="00427CEC" w:rsidRPr="00B770CD">
        <w:rPr>
          <w:rFonts w:cs="Arial"/>
          <w:szCs w:val="24"/>
        </w:rPr>
        <w:t>, but this does not affect the diversion proposals</w:t>
      </w:r>
      <w:r w:rsidR="00B74CE2" w:rsidRPr="00B770CD">
        <w:rPr>
          <w:rFonts w:cs="Arial"/>
          <w:szCs w:val="24"/>
        </w:rPr>
        <w:t>.</w:t>
      </w:r>
      <w:r w:rsidR="00105F37">
        <w:rPr>
          <w:rFonts w:cs="Arial"/>
          <w:szCs w:val="24"/>
        </w:rPr>
        <w:t xml:space="preserve"> In 2014 the </w:t>
      </w:r>
      <w:r w:rsidR="00F06209">
        <w:rPr>
          <w:rFonts w:cs="Arial"/>
          <w:szCs w:val="24"/>
        </w:rPr>
        <w:t>C</w:t>
      </w:r>
      <w:r w:rsidR="00105F37">
        <w:rPr>
          <w:rFonts w:cs="Arial"/>
          <w:szCs w:val="24"/>
        </w:rPr>
        <w:t xml:space="preserve">ounty </w:t>
      </w:r>
      <w:r w:rsidR="00F06209">
        <w:rPr>
          <w:rFonts w:cs="Arial"/>
          <w:szCs w:val="24"/>
        </w:rPr>
        <w:t>C</w:t>
      </w:r>
      <w:r w:rsidR="00105F37">
        <w:rPr>
          <w:rFonts w:cs="Arial"/>
          <w:szCs w:val="24"/>
        </w:rPr>
        <w:t xml:space="preserve">ouncil removed the footbridge due to safety concerns resulting from its poor condition and it is currently awaiting the allocation of resources to fund a replacement structure. </w:t>
      </w:r>
    </w:p>
    <w:p w14:paraId="65AF4C91" w14:textId="77777777" w:rsidR="00856DDE" w:rsidRDefault="00856DDE" w:rsidP="00BF4A19">
      <w:pPr>
        <w:jc w:val="both"/>
        <w:rPr>
          <w:rFonts w:cs="Arial"/>
          <w:szCs w:val="24"/>
        </w:rPr>
      </w:pPr>
    </w:p>
    <w:p w14:paraId="11194E44" w14:textId="376A6FAF" w:rsidR="00856DDE" w:rsidRPr="007F677E" w:rsidRDefault="00856DDE" w:rsidP="00BF4A19">
      <w:pPr>
        <w:jc w:val="both"/>
        <w:rPr>
          <w:rFonts w:cs="Arial"/>
          <w:szCs w:val="24"/>
        </w:rPr>
      </w:pPr>
      <w:r w:rsidRPr="007F677E">
        <w:rPr>
          <w:rFonts w:cs="Arial"/>
          <w:szCs w:val="24"/>
        </w:rPr>
        <w:t>Footpath 11 starts from a point on footpath 6</w:t>
      </w:r>
      <w:r w:rsidR="00D46AAA" w:rsidRPr="007F677E">
        <w:rPr>
          <w:rFonts w:cs="Arial"/>
          <w:szCs w:val="24"/>
        </w:rPr>
        <w:t>,</w:t>
      </w:r>
      <w:r w:rsidRPr="007F677E">
        <w:rPr>
          <w:rFonts w:cs="Arial"/>
          <w:szCs w:val="24"/>
        </w:rPr>
        <w:t xml:space="preserve"> a short distance north of Charnock Richard Services</w:t>
      </w:r>
      <w:r w:rsidR="00D11446" w:rsidRPr="007F677E">
        <w:rPr>
          <w:rFonts w:cs="Arial"/>
          <w:szCs w:val="24"/>
        </w:rPr>
        <w:t xml:space="preserve">. The footpath runs </w:t>
      </w:r>
      <w:r w:rsidR="00D46AAA" w:rsidRPr="007F677E">
        <w:rPr>
          <w:rFonts w:cs="Arial"/>
          <w:szCs w:val="24"/>
        </w:rPr>
        <w:t xml:space="preserve">west </w:t>
      </w:r>
      <w:r w:rsidR="00D11446" w:rsidRPr="007F677E">
        <w:rPr>
          <w:rFonts w:cs="Arial"/>
          <w:szCs w:val="24"/>
        </w:rPr>
        <w:t xml:space="preserve">to </w:t>
      </w:r>
      <w:r w:rsidR="00D46AAA" w:rsidRPr="007F677E">
        <w:rPr>
          <w:rFonts w:cs="Arial"/>
          <w:szCs w:val="24"/>
        </w:rPr>
        <w:t xml:space="preserve">east </w:t>
      </w:r>
      <w:r w:rsidR="00D11446" w:rsidRPr="007F677E">
        <w:rPr>
          <w:rFonts w:cs="Arial"/>
          <w:szCs w:val="24"/>
        </w:rPr>
        <w:t>and crosses over footpath 10 at Crook Fold Farm between the farmhouse and a barn and continues on the access drive for the farm</w:t>
      </w:r>
      <w:r w:rsidR="004C38FF">
        <w:rPr>
          <w:rFonts w:cs="Arial"/>
          <w:szCs w:val="24"/>
        </w:rPr>
        <w:t>house</w:t>
      </w:r>
      <w:r w:rsidR="00D11446" w:rsidRPr="007F677E">
        <w:rPr>
          <w:rFonts w:cs="Arial"/>
          <w:szCs w:val="24"/>
        </w:rPr>
        <w:t xml:space="preserve"> </w:t>
      </w:r>
      <w:r w:rsidR="00105F37">
        <w:rPr>
          <w:rFonts w:cs="Arial"/>
          <w:szCs w:val="24"/>
        </w:rPr>
        <w:t>to join</w:t>
      </w:r>
      <w:r w:rsidR="00D11446" w:rsidRPr="007F677E">
        <w:rPr>
          <w:rFonts w:cs="Arial"/>
          <w:szCs w:val="24"/>
        </w:rPr>
        <w:t xml:space="preserve"> Brook Lane. Brook Lane is a short lane </w:t>
      </w:r>
      <w:r w:rsidR="00D46AAA" w:rsidRPr="007F677E">
        <w:rPr>
          <w:rFonts w:cs="Arial"/>
          <w:szCs w:val="24"/>
        </w:rPr>
        <w:t xml:space="preserve">with residential properties on either side </w:t>
      </w:r>
      <w:r w:rsidR="00D11446" w:rsidRPr="007F677E">
        <w:rPr>
          <w:rFonts w:cs="Arial"/>
          <w:szCs w:val="24"/>
        </w:rPr>
        <w:t>which joins the A49.</w:t>
      </w:r>
      <w:r w:rsidR="00427CEC" w:rsidRPr="007F677E">
        <w:rPr>
          <w:rFonts w:cs="Arial"/>
          <w:szCs w:val="24"/>
        </w:rPr>
        <w:t xml:space="preserve"> There is a short section of the path (between points D and G on the map) where footpath</w:t>
      </w:r>
      <w:r w:rsidR="004C38FF">
        <w:rPr>
          <w:rFonts w:cs="Arial"/>
          <w:szCs w:val="24"/>
        </w:rPr>
        <w:t>s</w:t>
      </w:r>
      <w:r w:rsidR="00427CEC" w:rsidRPr="007F677E">
        <w:rPr>
          <w:rFonts w:cs="Arial"/>
          <w:szCs w:val="24"/>
        </w:rPr>
        <w:t xml:space="preserve"> 10 and 11</w:t>
      </w:r>
      <w:r w:rsidR="004C38FF">
        <w:rPr>
          <w:rFonts w:cs="Arial"/>
          <w:szCs w:val="24"/>
        </w:rPr>
        <w:t xml:space="preserve"> are recorded as</w:t>
      </w:r>
      <w:r w:rsidR="00427CEC" w:rsidRPr="007F677E">
        <w:rPr>
          <w:rFonts w:cs="Arial"/>
          <w:szCs w:val="24"/>
        </w:rPr>
        <w:t xml:space="preserve"> run</w:t>
      </w:r>
      <w:r w:rsidR="004C38FF">
        <w:rPr>
          <w:rFonts w:cs="Arial"/>
          <w:szCs w:val="24"/>
        </w:rPr>
        <w:t>ning</w:t>
      </w:r>
      <w:r w:rsidR="00427CEC" w:rsidRPr="007F677E">
        <w:rPr>
          <w:rFonts w:cs="Arial"/>
          <w:szCs w:val="24"/>
        </w:rPr>
        <w:t xml:space="preserve"> on the same line. </w:t>
      </w:r>
    </w:p>
    <w:p w14:paraId="33D6BA13" w14:textId="77777777" w:rsidR="00F57E7C" w:rsidRDefault="00F57E7C" w:rsidP="00BF4A19">
      <w:pPr>
        <w:jc w:val="both"/>
        <w:rPr>
          <w:rFonts w:cs="Arial"/>
          <w:szCs w:val="24"/>
        </w:rPr>
      </w:pPr>
    </w:p>
    <w:p w14:paraId="37F6EC29" w14:textId="2243D85B" w:rsidR="00E2744E" w:rsidRPr="007F677E" w:rsidRDefault="00D11446" w:rsidP="00BF4A19">
      <w:pPr>
        <w:jc w:val="both"/>
        <w:rPr>
          <w:rFonts w:cs="Arial"/>
          <w:szCs w:val="24"/>
        </w:rPr>
      </w:pPr>
      <w:r w:rsidRPr="007F677E">
        <w:rPr>
          <w:rFonts w:cs="Arial"/>
          <w:szCs w:val="24"/>
        </w:rPr>
        <w:t>The</w:t>
      </w:r>
      <w:r w:rsidR="00E2744E" w:rsidRPr="007F677E">
        <w:rPr>
          <w:rFonts w:cs="Arial"/>
          <w:szCs w:val="24"/>
        </w:rPr>
        <w:t xml:space="preserve"> </w:t>
      </w:r>
      <w:r w:rsidR="00CE26B0">
        <w:rPr>
          <w:rFonts w:cs="Arial"/>
          <w:szCs w:val="24"/>
        </w:rPr>
        <w:t>application</w:t>
      </w:r>
      <w:r w:rsidR="00CE26B0" w:rsidRPr="007F677E">
        <w:rPr>
          <w:rFonts w:cs="Arial"/>
          <w:szCs w:val="24"/>
        </w:rPr>
        <w:t xml:space="preserve"> </w:t>
      </w:r>
      <w:r w:rsidRPr="007F677E">
        <w:rPr>
          <w:rFonts w:cs="Arial"/>
          <w:szCs w:val="24"/>
        </w:rPr>
        <w:t xml:space="preserve">for the footpaths to be diverted </w:t>
      </w:r>
      <w:r w:rsidR="00E2744E" w:rsidRPr="007F677E">
        <w:rPr>
          <w:rFonts w:cs="Arial"/>
          <w:szCs w:val="24"/>
        </w:rPr>
        <w:t xml:space="preserve">has been received from </w:t>
      </w:r>
      <w:r w:rsidR="00095705" w:rsidRPr="007F677E">
        <w:rPr>
          <w:rFonts w:cs="Arial"/>
          <w:szCs w:val="24"/>
        </w:rPr>
        <w:t xml:space="preserve">Mr </w:t>
      </w:r>
      <w:r w:rsidRPr="007F677E">
        <w:rPr>
          <w:rFonts w:cs="Arial"/>
          <w:szCs w:val="24"/>
        </w:rPr>
        <w:t xml:space="preserve">C Turner who </w:t>
      </w:r>
      <w:r w:rsidR="00CC57F1">
        <w:rPr>
          <w:rFonts w:cs="Arial"/>
          <w:szCs w:val="24"/>
        </w:rPr>
        <w:t>is a</w:t>
      </w:r>
      <w:r w:rsidRPr="007F677E">
        <w:rPr>
          <w:rFonts w:cs="Arial"/>
          <w:szCs w:val="24"/>
        </w:rPr>
        <w:t xml:space="preserve"> </w:t>
      </w:r>
      <w:r w:rsidR="00CC57F1">
        <w:rPr>
          <w:rFonts w:cs="Arial"/>
          <w:szCs w:val="24"/>
        </w:rPr>
        <w:t xml:space="preserve">joint </w:t>
      </w:r>
      <w:r w:rsidRPr="007F677E">
        <w:rPr>
          <w:rFonts w:cs="Arial"/>
          <w:szCs w:val="24"/>
        </w:rPr>
        <w:t>owner and</w:t>
      </w:r>
      <w:r w:rsidR="00D46AAA" w:rsidRPr="007F677E">
        <w:rPr>
          <w:rFonts w:cs="Arial"/>
          <w:szCs w:val="24"/>
        </w:rPr>
        <w:t xml:space="preserve"> </w:t>
      </w:r>
      <w:r w:rsidRPr="007F677E">
        <w:rPr>
          <w:rFonts w:cs="Arial"/>
          <w:szCs w:val="24"/>
        </w:rPr>
        <w:t>resident at</w:t>
      </w:r>
      <w:r w:rsidR="006913B0" w:rsidRPr="007F677E">
        <w:rPr>
          <w:rFonts w:cs="Arial"/>
          <w:szCs w:val="24"/>
        </w:rPr>
        <w:t xml:space="preserve"> </w:t>
      </w:r>
      <w:r w:rsidRPr="007F677E">
        <w:rPr>
          <w:rFonts w:cs="Arial"/>
          <w:szCs w:val="24"/>
        </w:rPr>
        <w:t xml:space="preserve">Crook Fold Farm (Crook Fold Farm, Brook Lane, Charnock Richard, </w:t>
      </w:r>
      <w:proofErr w:type="gramStart"/>
      <w:r w:rsidRPr="007F677E">
        <w:rPr>
          <w:rFonts w:cs="Arial"/>
          <w:szCs w:val="24"/>
        </w:rPr>
        <w:t>Chorley</w:t>
      </w:r>
      <w:proofErr w:type="gramEnd"/>
      <w:r w:rsidRPr="007F677E">
        <w:rPr>
          <w:rFonts w:cs="Arial"/>
          <w:szCs w:val="24"/>
        </w:rPr>
        <w:t>, PR7 5LJ).</w:t>
      </w:r>
    </w:p>
    <w:p w14:paraId="16CE9FD6" w14:textId="77777777" w:rsidR="00E2744E" w:rsidRPr="00370BF7" w:rsidRDefault="00E2744E" w:rsidP="00BF4A19">
      <w:pPr>
        <w:jc w:val="both"/>
        <w:rPr>
          <w:rFonts w:cs="Arial"/>
          <w:szCs w:val="24"/>
        </w:rPr>
      </w:pPr>
    </w:p>
    <w:p w14:paraId="4E95D519" w14:textId="48CA1D82" w:rsidR="00486256" w:rsidRPr="007F677E" w:rsidRDefault="00486256" w:rsidP="00BF4A19">
      <w:pPr>
        <w:jc w:val="both"/>
        <w:rPr>
          <w:rFonts w:cs="Arial"/>
          <w:szCs w:val="24"/>
        </w:rPr>
      </w:pPr>
      <w:r w:rsidRPr="007F677E">
        <w:rPr>
          <w:rFonts w:cs="Arial"/>
          <w:szCs w:val="24"/>
        </w:rPr>
        <w:t xml:space="preserve">The </w:t>
      </w:r>
      <w:r w:rsidR="00B74CE2" w:rsidRPr="007F677E">
        <w:rPr>
          <w:rFonts w:cs="Arial"/>
          <w:szCs w:val="24"/>
        </w:rPr>
        <w:t xml:space="preserve">diversion </w:t>
      </w:r>
      <w:r w:rsidRPr="007F677E">
        <w:rPr>
          <w:rFonts w:cs="Arial"/>
          <w:szCs w:val="24"/>
        </w:rPr>
        <w:t xml:space="preserve">has been </w:t>
      </w:r>
      <w:r w:rsidR="0014604B">
        <w:rPr>
          <w:rFonts w:cs="Arial"/>
          <w:szCs w:val="24"/>
        </w:rPr>
        <w:t>requested</w:t>
      </w:r>
      <w:r w:rsidRPr="007F677E">
        <w:rPr>
          <w:rFonts w:cs="Arial"/>
          <w:szCs w:val="24"/>
        </w:rPr>
        <w:t xml:space="preserve"> for the following reasons: </w:t>
      </w:r>
    </w:p>
    <w:p w14:paraId="26DCFFAE" w14:textId="77777777" w:rsidR="00486256" w:rsidRDefault="00486256" w:rsidP="00BF4A19">
      <w:pPr>
        <w:jc w:val="both"/>
        <w:rPr>
          <w:rFonts w:cs="Arial"/>
          <w:szCs w:val="24"/>
        </w:rPr>
      </w:pPr>
    </w:p>
    <w:p w14:paraId="5DF9C221" w14:textId="4F35A7A2" w:rsidR="00486256" w:rsidRPr="007F677E" w:rsidRDefault="00486256" w:rsidP="00BF4A19">
      <w:pPr>
        <w:jc w:val="both"/>
        <w:rPr>
          <w:rFonts w:cs="Arial"/>
          <w:szCs w:val="24"/>
        </w:rPr>
      </w:pPr>
      <w:r w:rsidRPr="007F677E">
        <w:rPr>
          <w:rFonts w:cs="Arial"/>
          <w:b/>
          <w:szCs w:val="24"/>
        </w:rPr>
        <w:t>Section A-J-B</w:t>
      </w:r>
      <w:r w:rsidRPr="007F677E">
        <w:rPr>
          <w:rFonts w:cs="Arial"/>
          <w:szCs w:val="24"/>
        </w:rPr>
        <w:t xml:space="preserve"> of footpath 10 is </w:t>
      </w:r>
      <w:r w:rsidR="00D46AAA" w:rsidRPr="007F677E">
        <w:rPr>
          <w:rFonts w:cs="Arial"/>
          <w:szCs w:val="24"/>
        </w:rPr>
        <w:t>owned by the applicant</w:t>
      </w:r>
      <w:r w:rsidR="00270B83">
        <w:rPr>
          <w:rFonts w:cs="Arial"/>
          <w:szCs w:val="24"/>
        </w:rPr>
        <w:t>'</w:t>
      </w:r>
      <w:r w:rsidR="00D46AAA" w:rsidRPr="007F677E">
        <w:rPr>
          <w:rFonts w:cs="Arial"/>
          <w:szCs w:val="24"/>
        </w:rPr>
        <w:t xml:space="preserve">s neighbour at </w:t>
      </w:r>
      <w:r w:rsidR="00792CBC" w:rsidRPr="007F677E">
        <w:rPr>
          <w:rFonts w:cs="Arial"/>
          <w:szCs w:val="24"/>
        </w:rPr>
        <w:t xml:space="preserve">Woodside Farm. This element of the diversion has been included because </w:t>
      </w:r>
      <w:r w:rsidR="00105F37">
        <w:rPr>
          <w:rFonts w:cs="Arial"/>
          <w:szCs w:val="24"/>
        </w:rPr>
        <w:t>the applicant</w:t>
      </w:r>
      <w:r w:rsidR="00270B83">
        <w:rPr>
          <w:rFonts w:cs="Arial"/>
          <w:szCs w:val="24"/>
        </w:rPr>
        <w:t>'</w:t>
      </w:r>
      <w:r w:rsidR="00105F37">
        <w:rPr>
          <w:rFonts w:cs="Arial"/>
          <w:szCs w:val="24"/>
        </w:rPr>
        <w:t>s</w:t>
      </w:r>
      <w:r w:rsidR="00792CBC" w:rsidRPr="007F677E">
        <w:rPr>
          <w:rFonts w:cs="Arial"/>
          <w:szCs w:val="24"/>
        </w:rPr>
        <w:t xml:space="preserve"> </w:t>
      </w:r>
      <w:r w:rsidR="00D46AAA" w:rsidRPr="007F677E">
        <w:rPr>
          <w:rFonts w:cs="Arial"/>
          <w:szCs w:val="24"/>
        </w:rPr>
        <w:t>neighbour</w:t>
      </w:r>
      <w:r w:rsidRPr="007F677E">
        <w:rPr>
          <w:rFonts w:cs="Arial"/>
          <w:szCs w:val="24"/>
        </w:rPr>
        <w:t xml:space="preserve"> owns potentially dangerous dogs and </w:t>
      </w:r>
      <w:r w:rsidR="00792CBC" w:rsidRPr="007F677E">
        <w:rPr>
          <w:rFonts w:cs="Arial"/>
          <w:szCs w:val="24"/>
        </w:rPr>
        <w:t xml:space="preserve">he </w:t>
      </w:r>
      <w:r w:rsidRPr="007F677E">
        <w:rPr>
          <w:rFonts w:cs="Arial"/>
          <w:szCs w:val="24"/>
        </w:rPr>
        <w:t xml:space="preserve">is concerned that they </w:t>
      </w:r>
      <w:r w:rsidR="00792CBC" w:rsidRPr="007F677E">
        <w:rPr>
          <w:rFonts w:cs="Arial"/>
          <w:szCs w:val="24"/>
        </w:rPr>
        <w:t xml:space="preserve">would </w:t>
      </w:r>
      <w:r w:rsidRPr="007F677E">
        <w:rPr>
          <w:rFonts w:cs="Arial"/>
          <w:szCs w:val="24"/>
        </w:rPr>
        <w:t xml:space="preserve">pose a risk to walkers if they </w:t>
      </w:r>
      <w:r w:rsidR="00792CBC" w:rsidRPr="007F677E">
        <w:rPr>
          <w:rFonts w:cs="Arial"/>
          <w:szCs w:val="24"/>
        </w:rPr>
        <w:t xml:space="preserve">ever </w:t>
      </w:r>
      <w:r w:rsidRPr="007F677E">
        <w:rPr>
          <w:rFonts w:cs="Arial"/>
          <w:szCs w:val="24"/>
        </w:rPr>
        <w:t xml:space="preserve">escaped from their secure compound. The proposed diversion would move the footpath to the opposite side of a fence and hedge and </w:t>
      </w:r>
      <w:r w:rsidR="004C38FF">
        <w:rPr>
          <w:rFonts w:cs="Arial"/>
          <w:szCs w:val="24"/>
        </w:rPr>
        <w:t xml:space="preserve">he believes that </w:t>
      </w:r>
      <w:r w:rsidRPr="007F677E">
        <w:rPr>
          <w:rFonts w:cs="Arial"/>
          <w:szCs w:val="24"/>
        </w:rPr>
        <w:t xml:space="preserve">this additional barrier between his dogs and footpath users would thereby </w:t>
      </w:r>
      <w:r w:rsidR="00E01317">
        <w:rPr>
          <w:rFonts w:cs="Arial"/>
          <w:szCs w:val="24"/>
        </w:rPr>
        <w:t>help to manage</w:t>
      </w:r>
      <w:r w:rsidRPr="007F677E">
        <w:rPr>
          <w:rFonts w:cs="Arial"/>
          <w:szCs w:val="24"/>
        </w:rPr>
        <w:t xml:space="preserve"> the risk.</w:t>
      </w:r>
      <w:r w:rsidR="00C55C05">
        <w:rPr>
          <w:rFonts w:cs="Arial"/>
          <w:szCs w:val="24"/>
        </w:rPr>
        <w:t xml:space="preserve"> It is therefore in the interests of the landowner to enable use of the land which is more difficult because of the footpath.</w:t>
      </w:r>
      <w:r w:rsidRPr="007F677E">
        <w:rPr>
          <w:rFonts w:cs="Arial"/>
          <w:szCs w:val="24"/>
        </w:rPr>
        <w:t xml:space="preserve"> </w:t>
      </w:r>
      <w:r w:rsidR="00105F37">
        <w:rPr>
          <w:rFonts w:cs="Arial"/>
          <w:szCs w:val="24"/>
        </w:rPr>
        <w:t>In addition it will naturally improve the privacy and security for the residents of Woodside Farm.</w:t>
      </w:r>
    </w:p>
    <w:p w14:paraId="02E7475C" w14:textId="77777777" w:rsidR="00486256" w:rsidRDefault="00486256" w:rsidP="00BF4A19">
      <w:pPr>
        <w:jc w:val="both"/>
        <w:rPr>
          <w:rFonts w:cs="Arial"/>
          <w:szCs w:val="24"/>
        </w:rPr>
      </w:pPr>
    </w:p>
    <w:p w14:paraId="4DEBFE50" w14:textId="39F51B2A" w:rsidR="00624456" w:rsidRPr="007F677E" w:rsidRDefault="00427CEC" w:rsidP="00BF4A19">
      <w:pPr>
        <w:jc w:val="both"/>
        <w:rPr>
          <w:rFonts w:cs="Arial"/>
          <w:szCs w:val="24"/>
        </w:rPr>
      </w:pPr>
      <w:r w:rsidRPr="007F677E">
        <w:rPr>
          <w:rFonts w:cs="Arial"/>
          <w:b/>
          <w:szCs w:val="24"/>
        </w:rPr>
        <w:t>Section</w:t>
      </w:r>
      <w:r w:rsidR="00486256" w:rsidRPr="007F677E">
        <w:rPr>
          <w:rFonts w:cs="Arial"/>
          <w:b/>
          <w:szCs w:val="24"/>
        </w:rPr>
        <w:t xml:space="preserve"> </w:t>
      </w:r>
      <w:r w:rsidR="00983881" w:rsidRPr="007F677E">
        <w:rPr>
          <w:rFonts w:cs="Arial"/>
          <w:b/>
          <w:szCs w:val="24"/>
        </w:rPr>
        <w:t>B-D-G-</w:t>
      </w:r>
      <w:r w:rsidR="00486256" w:rsidRPr="007F677E">
        <w:rPr>
          <w:rFonts w:cs="Arial"/>
          <w:b/>
          <w:szCs w:val="24"/>
        </w:rPr>
        <w:t xml:space="preserve">H </w:t>
      </w:r>
      <w:r w:rsidR="00983881" w:rsidRPr="007F677E">
        <w:rPr>
          <w:rFonts w:cs="Arial"/>
          <w:szCs w:val="24"/>
        </w:rPr>
        <w:t>o</w:t>
      </w:r>
      <w:r w:rsidR="00951956">
        <w:rPr>
          <w:rFonts w:cs="Arial"/>
          <w:szCs w:val="24"/>
        </w:rPr>
        <w:t>f</w:t>
      </w:r>
      <w:r w:rsidR="0022480A" w:rsidRPr="007F677E">
        <w:rPr>
          <w:rFonts w:cs="Arial"/>
          <w:szCs w:val="24"/>
        </w:rPr>
        <w:t xml:space="preserve"> footpath 10 </w:t>
      </w:r>
      <w:r w:rsidR="00486256" w:rsidRPr="00E01317">
        <w:rPr>
          <w:rFonts w:cs="Arial"/>
          <w:szCs w:val="24"/>
        </w:rPr>
        <w:t xml:space="preserve">and </w:t>
      </w:r>
      <w:r w:rsidR="0022480A" w:rsidRPr="007F677E">
        <w:rPr>
          <w:rFonts w:cs="Arial"/>
          <w:b/>
          <w:szCs w:val="24"/>
        </w:rPr>
        <w:t xml:space="preserve">section </w:t>
      </w:r>
      <w:r w:rsidR="00624456" w:rsidRPr="007F677E">
        <w:rPr>
          <w:rFonts w:cs="Arial"/>
          <w:b/>
          <w:szCs w:val="24"/>
        </w:rPr>
        <w:t>E-D-G-F</w:t>
      </w:r>
      <w:r w:rsidR="00486256" w:rsidRPr="007F677E">
        <w:rPr>
          <w:rFonts w:cs="Arial"/>
          <w:szCs w:val="24"/>
        </w:rPr>
        <w:t xml:space="preserve"> </w:t>
      </w:r>
      <w:r w:rsidR="00983881" w:rsidRPr="007F677E">
        <w:rPr>
          <w:rFonts w:cs="Arial"/>
          <w:szCs w:val="24"/>
        </w:rPr>
        <w:t>o</w:t>
      </w:r>
      <w:r w:rsidR="00951956">
        <w:rPr>
          <w:rFonts w:cs="Arial"/>
          <w:szCs w:val="24"/>
        </w:rPr>
        <w:t>f</w:t>
      </w:r>
      <w:r w:rsidR="0022480A" w:rsidRPr="007F677E">
        <w:rPr>
          <w:rFonts w:cs="Arial"/>
          <w:szCs w:val="24"/>
        </w:rPr>
        <w:t xml:space="preserve"> footpath 11 </w:t>
      </w:r>
      <w:r w:rsidR="00486256" w:rsidRPr="007F677E">
        <w:rPr>
          <w:rFonts w:cs="Arial"/>
          <w:szCs w:val="24"/>
        </w:rPr>
        <w:t xml:space="preserve">are </w:t>
      </w:r>
      <w:r w:rsidR="00624456" w:rsidRPr="007F677E">
        <w:rPr>
          <w:rFonts w:cs="Arial"/>
          <w:szCs w:val="24"/>
        </w:rPr>
        <w:t xml:space="preserve">proposed for diversion </w:t>
      </w:r>
      <w:r w:rsidR="00486256" w:rsidRPr="007F677E">
        <w:rPr>
          <w:rFonts w:cs="Arial"/>
          <w:szCs w:val="24"/>
        </w:rPr>
        <w:t>so that the footpath</w:t>
      </w:r>
      <w:r w:rsidR="00624456" w:rsidRPr="007F677E">
        <w:rPr>
          <w:rFonts w:cs="Arial"/>
          <w:szCs w:val="24"/>
        </w:rPr>
        <w:t>s</w:t>
      </w:r>
      <w:r w:rsidR="00486256" w:rsidRPr="007F677E">
        <w:rPr>
          <w:rFonts w:cs="Arial"/>
          <w:szCs w:val="24"/>
        </w:rPr>
        <w:t xml:space="preserve"> </w:t>
      </w:r>
      <w:r w:rsidR="0022480A" w:rsidRPr="007F677E">
        <w:rPr>
          <w:rFonts w:cs="Arial"/>
          <w:szCs w:val="24"/>
        </w:rPr>
        <w:t xml:space="preserve">would </w:t>
      </w:r>
      <w:r w:rsidR="00486256" w:rsidRPr="007F677E">
        <w:rPr>
          <w:rFonts w:cs="Arial"/>
          <w:szCs w:val="24"/>
        </w:rPr>
        <w:t xml:space="preserve">pass further away from the residential property </w:t>
      </w:r>
      <w:r w:rsidR="00792CBC" w:rsidRPr="007F677E">
        <w:rPr>
          <w:rFonts w:cs="Arial"/>
          <w:szCs w:val="24"/>
        </w:rPr>
        <w:t xml:space="preserve">at Crook Fold Farm, </w:t>
      </w:r>
      <w:r w:rsidR="00486256" w:rsidRPr="007F677E">
        <w:rPr>
          <w:rFonts w:cs="Arial"/>
          <w:szCs w:val="24"/>
        </w:rPr>
        <w:t>thereby providing greater privacy and security</w:t>
      </w:r>
      <w:r w:rsidR="00792CBC" w:rsidRPr="007F677E">
        <w:rPr>
          <w:rFonts w:cs="Arial"/>
          <w:szCs w:val="24"/>
        </w:rPr>
        <w:t xml:space="preserve"> for the residents</w:t>
      </w:r>
      <w:r w:rsidR="004C38FF">
        <w:rPr>
          <w:rFonts w:cs="Arial"/>
          <w:szCs w:val="24"/>
        </w:rPr>
        <w:t>, including the applicant</w:t>
      </w:r>
      <w:r w:rsidR="00624456" w:rsidRPr="007F677E">
        <w:rPr>
          <w:rFonts w:cs="Arial"/>
          <w:szCs w:val="24"/>
        </w:rPr>
        <w:t>.</w:t>
      </w:r>
    </w:p>
    <w:p w14:paraId="0C8A89F3" w14:textId="77777777" w:rsidR="00624456" w:rsidRDefault="00624456" w:rsidP="00BF4A19">
      <w:pPr>
        <w:jc w:val="both"/>
        <w:rPr>
          <w:rFonts w:cs="Arial"/>
          <w:szCs w:val="24"/>
        </w:rPr>
      </w:pPr>
    </w:p>
    <w:p w14:paraId="0F6B38E0" w14:textId="707620EA" w:rsidR="009D13A1" w:rsidRPr="007F677E" w:rsidRDefault="00983881" w:rsidP="00BF4A19">
      <w:pPr>
        <w:jc w:val="both"/>
        <w:rPr>
          <w:rFonts w:cs="Arial"/>
          <w:szCs w:val="24"/>
        </w:rPr>
      </w:pPr>
      <w:r w:rsidRPr="007F677E">
        <w:rPr>
          <w:rFonts w:cs="Arial"/>
          <w:b/>
          <w:szCs w:val="24"/>
        </w:rPr>
        <w:t>Section M-N</w:t>
      </w:r>
      <w:r w:rsidR="00624456" w:rsidRPr="007F677E">
        <w:rPr>
          <w:rFonts w:cs="Arial"/>
          <w:szCs w:val="24"/>
        </w:rPr>
        <w:t xml:space="preserve"> is proposed for diversion because the footpath is currently gated by a large set of remotely controlled electric gates. These gates were set up across the footpath without lawful authority by a previous owner of the property. The</w:t>
      </w:r>
      <w:r w:rsidR="009D13A1" w:rsidRPr="007F677E">
        <w:rPr>
          <w:rFonts w:cs="Arial"/>
          <w:szCs w:val="24"/>
        </w:rPr>
        <w:t xml:space="preserve"> proposed diversion would formalise </w:t>
      </w:r>
      <w:r w:rsidR="00D74CE6" w:rsidRPr="007F677E">
        <w:rPr>
          <w:rFonts w:cs="Arial"/>
          <w:szCs w:val="24"/>
        </w:rPr>
        <w:t xml:space="preserve">the footpath </w:t>
      </w:r>
      <w:r w:rsidR="009D13A1" w:rsidRPr="007F677E">
        <w:rPr>
          <w:rFonts w:cs="Arial"/>
          <w:szCs w:val="24"/>
        </w:rPr>
        <w:t xml:space="preserve">running </w:t>
      </w:r>
      <w:r w:rsidR="00B74CE2" w:rsidRPr="007F677E">
        <w:rPr>
          <w:rFonts w:cs="Arial"/>
          <w:szCs w:val="24"/>
        </w:rPr>
        <w:t xml:space="preserve">along a short bypass path </w:t>
      </w:r>
      <w:r w:rsidR="009D13A1" w:rsidRPr="007F677E">
        <w:rPr>
          <w:rFonts w:cs="Arial"/>
          <w:szCs w:val="24"/>
        </w:rPr>
        <w:t>to the side of the gates.</w:t>
      </w:r>
    </w:p>
    <w:p w14:paraId="6C4111A3" w14:textId="47C3FAFB" w:rsidR="00E87EFC" w:rsidRPr="00370BF7" w:rsidRDefault="00E87EFC" w:rsidP="00BF4A19">
      <w:pPr>
        <w:jc w:val="both"/>
        <w:rPr>
          <w:rFonts w:cs="Arial"/>
          <w:szCs w:val="24"/>
        </w:rPr>
      </w:pPr>
    </w:p>
    <w:p w14:paraId="174E8D3C" w14:textId="77777777" w:rsidR="00E2744E" w:rsidRPr="00370BF7" w:rsidRDefault="00E2744E" w:rsidP="00BF4A19">
      <w:pPr>
        <w:pStyle w:val="Heading1"/>
        <w:jc w:val="both"/>
      </w:pPr>
      <w:r w:rsidRPr="00370BF7">
        <w:t xml:space="preserve">Consultations </w:t>
      </w:r>
    </w:p>
    <w:p w14:paraId="3B8CE361" w14:textId="77777777" w:rsidR="00E2744E" w:rsidRPr="00370BF7" w:rsidRDefault="00E2744E" w:rsidP="00BF4A19">
      <w:pPr>
        <w:jc w:val="both"/>
        <w:rPr>
          <w:rFonts w:cs="Arial"/>
          <w:szCs w:val="24"/>
        </w:rPr>
      </w:pPr>
    </w:p>
    <w:p w14:paraId="75DB7707" w14:textId="071D59B8" w:rsidR="007F677E" w:rsidRDefault="007F677E" w:rsidP="00BF4A19">
      <w:pPr>
        <w:jc w:val="both"/>
        <w:rPr>
          <w:rFonts w:cs="Arial"/>
          <w:color w:val="000000" w:themeColor="text1"/>
          <w:szCs w:val="24"/>
        </w:rPr>
      </w:pPr>
      <w:r w:rsidRPr="007F677E">
        <w:rPr>
          <w:rFonts w:cs="Arial"/>
          <w:color w:val="000000" w:themeColor="text1"/>
          <w:szCs w:val="24"/>
        </w:rPr>
        <w:t xml:space="preserve">The statutory undertakers have been consulted and </w:t>
      </w:r>
      <w:r>
        <w:rPr>
          <w:rFonts w:cs="Arial"/>
          <w:color w:val="000000" w:themeColor="text1"/>
          <w:szCs w:val="24"/>
        </w:rPr>
        <w:t xml:space="preserve">apart from National Grid </w:t>
      </w:r>
      <w:r w:rsidRPr="007F677E">
        <w:rPr>
          <w:rFonts w:cs="Arial"/>
          <w:color w:val="000000" w:themeColor="text1"/>
          <w:szCs w:val="24"/>
        </w:rPr>
        <w:t>no adverse comments on the proposal</w:t>
      </w:r>
      <w:r w:rsidR="004C38FF">
        <w:rPr>
          <w:rFonts w:cs="Arial"/>
          <w:color w:val="000000" w:themeColor="text1"/>
          <w:szCs w:val="24"/>
        </w:rPr>
        <w:t>s</w:t>
      </w:r>
      <w:r w:rsidRPr="007F677E">
        <w:rPr>
          <w:rFonts w:cs="Arial"/>
          <w:color w:val="000000" w:themeColor="text1"/>
          <w:szCs w:val="24"/>
        </w:rPr>
        <w:t xml:space="preserve"> have been received. </w:t>
      </w:r>
    </w:p>
    <w:p w14:paraId="5F4B2FB7" w14:textId="77777777" w:rsidR="007F677E" w:rsidRPr="007F677E" w:rsidRDefault="007F677E" w:rsidP="00BF4A19">
      <w:pPr>
        <w:jc w:val="both"/>
        <w:rPr>
          <w:rFonts w:cs="Arial"/>
          <w:color w:val="000000" w:themeColor="text1"/>
          <w:szCs w:val="24"/>
        </w:rPr>
      </w:pPr>
    </w:p>
    <w:p w14:paraId="53138614" w14:textId="3E397BD0" w:rsidR="0022480A" w:rsidRDefault="0022480A" w:rsidP="00BF4A19">
      <w:pPr>
        <w:jc w:val="both"/>
        <w:rPr>
          <w:rFonts w:cs="Arial"/>
          <w:color w:val="000000" w:themeColor="text1"/>
          <w:szCs w:val="24"/>
        </w:rPr>
      </w:pPr>
      <w:r w:rsidRPr="007F677E">
        <w:rPr>
          <w:rFonts w:cs="Arial"/>
          <w:color w:val="000000" w:themeColor="text1"/>
          <w:szCs w:val="24"/>
        </w:rPr>
        <w:t>National Grid wrote to object to the proposals because there is a gas supply pipe which runs underground along Brook Lane and continues underground roughly on the line of footpath 11 as far as Crook Fold Farm</w:t>
      </w:r>
      <w:r w:rsidR="00792CBC" w:rsidRPr="007F677E">
        <w:rPr>
          <w:rFonts w:cs="Arial"/>
          <w:color w:val="000000" w:themeColor="text1"/>
          <w:szCs w:val="24"/>
        </w:rPr>
        <w:t xml:space="preserve"> (</w:t>
      </w:r>
      <w:r w:rsidR="00D74CE6" w:rsidRPr="007F677E">
        <w:rPr>
          <w:rFonts w:cs="Arial"/>
          <w:color w:val="000000" w:themeColor="text1"/>
          <w:szCs w:val="24"/>
        </w:rPr>
        <w:t xml:space="preserve">i.e. it runs from </w:t>
      </w:r>
      <w:r w:rsidR="00792CBC" w:rsidRPr="007F677E">
        <w:rPr>
          <w:rFonts w:cs="Arial"/>
          <w:color w:val="000000" w:themeColor="text1"/>
          <w:szCs w:val="24"/>
        </w:rPr>
        <w:t xml:space="preserve">point </w:t>
      </w:r>
      <w:r w:rsidR="00D74CE6" w:rsidRPr="007F677E">
        <w:rPr>
          <w:rFonts w:cs="Arial"/>
          <w:color w:val="000000" w:themeColor="text1"/>
          <w:szCs w:val="24"/>
        </w:rPr>
        <w:t>N</w:t>
      </w:r>
      <w:r w:rsidR="00792CBC" w:rsidRPr="007F677E">
        <w:rPr>
          <w:rFonts w:cs="Arial"/>
          <w:color w:val="000000" w:themeColor="text1"/>
          <w:szCs w:val="24"/>
        </w:rPr>
        <w:t xml:space="preserve"> </w:t>
      </w:r>
      <w:r w:rsidR="00D74CE6" w:rsidRPr="007F677E">
        <w:rPr>
          <w:rFonts w:cs="Arial"/>
          <w:color w:val="000000" w:themeColor="text1"/>
          <w:szCs w:val="24"/>
        </w:rPr>
        <w:t>to point G</w:t>
      </w:r>
      <w:r w:rsidR="00792CBC" w:rsidRPr="007F677E">
        <w:rPr>
          <w:rFonts w:cs="Arial"/>
          <w:color w:val="000000" w:themeColor="text1"/>
          <w:szCs w:val="24"/>
        </w:rPr>
        <w:t>)</w:t>
      </w:r>
      <w:r w:rsidRPr="007F677E">
        <w:rPr>
          <w:rFonts w:cs="Arial"/>
          <w:color w:val="000000" w:themeColor="text1"/>
          <w:szCs w:val="24"/>
        </w:rPr>
        <w:t xml:space="preserve">. The </w:t>
      </w:r>
      <w:r w:rsidR="00792CBC" w:rsidRPr="007F677E">
        <w:rPr>
          <w:rFonts w:cs="Arial"/>
          <w:color w:val="000000" w:themeColor="text1"/>
          <w:szCs w:val="24"/>
        </w:rPr>
        <w:lastRenderedPageBreak/>
        <w:t xml:space="preserve">reason </w:t>
      </w:r>
      <w:r w:rsidRPr="007F677E">
        <w:rPr>
          <w:rFonts w:cs="Arial"/>
          <w:color w:val="000000" w:themeColor="text1"/>
          <w:szCs w:val="24"/>
        </w:rPr>
        <w:t>for</w:t>
      </w:r>
      <w:r w:rsidR="00792CBC" w:rsidRPr="007F677E">
        <w:rPr>
          <w:rFonts w:cs="Arial"/>
          <w:color w:val="000000" w:themeColor="text1"/>
          <w:szCs w:val="24"/>
        </w:rPr>
        <w:t xml:space="preserve"> their</w:t>
      </w:r>
      <w:r w:rsidRPr="007F677E">
        <w:rPr>
          <w:rFonts w:cs="Arial"/>
          <w:color w:val="000000" w:themeColor="text1"/>
          <w:szCs w:val="24"/>
        </w:rPr>
        <w:t xml:space="preserve"> objecti</w:t>
      </w:r>
      <w:r w:rsidR="00792CBC" w:rsidRPr="007F677E">
        <w:rPr>
          <w:rFonts w:cs="Arial"/>
          <w:color w:val="000000" w:themeColor="text1"/>
          <w:szCs w:val="24"/>
        </w:rPr>
        <w:t>o</w:t>
      </w:r>
      <w:r w:rsidRPr="007F677E">
        <w:rPr>
          <w:rFonts w:cs="Arial"/>
          <w:color w:val="000000" w:themeColor="text1"/>
          <w:szCs w:val="24"/>
        </w:rPr>
        <w:t xml:space="preserve">n </w:t>
      </w:r>
      <w:r w:rsidR="000E745B" w:rsidRPr="007F677E">
        <w:rPr>
          <w:rFonts w:cs="Arial"/>
          <w:color w:val="000000" w:themeColor="text1"/>
          <w:szCs w:val="24"/>
        </w:rPr>
        <w:t>was</w:t>
      </w:r>
      <w:r w:rsidRPr="007F677E">
        <w:rPr>
          <w:rFonts w:cs="Arial"/>
          <w:color w:val="000000" w:themeColor="text1"/>
          <w:szCs w:val="24"/>
        </w:rPr>
        <w:t xml:space="preserve"> that</w:t>
      </w:r>
      <w:r w:rsidR="004871E0" w:rsidRPr="007F677E">
        <w:rPr>
          <w:rFonts w:cs="Arial"/>
          <w:color w:val="000000" w:themeColor="text1"/>
          <w:szCs w:val="24"/>
        </w:rPr>
        <w:t xml:space="preserve"> the existence of the public right of way gives the company certain rights to access the land for maintaining its apparatus. If the footpath were diverted the company was concerned that it would no longer have those rights. National Grid requested that the applicant </w:t>
      </w:r>
      <w:r w:rsidR="000E745B" w:rsidRPr="007F677E">
        <w:rPr>
          <w:rFonts w:cs="Arial"/>
          <w:color w:val="000000" w:themeColor="text1"/>
          <w:szCs w:val="24"/>
        </w:rPr>
        <w:t>entered into a separate easement agreement with them (and pay a fee of £1000) so that they continue to have the same rights over the land. National Grid has since withdrawn its objection following an exchange of correspondence. The regulations for</w:t>
      </w:r>
      <w:r w:rsidR="005E1838" w:rsidRPr="007F677E">
        <w:rPr>
          <w:rFonts w:cs="Arial"/>
          <w:color w:val="000000" w:themeColor="text1"/>
          <w:szCs w:val="24"/>
        </w:rPr>
        <w:t xml:space="preserve"> making public path orders mean</w:t>
      </w:r>
      <w:r w:rsidR="000E745B" w:rsidRPr="007F677E">
        <w:rPr>
          <w:rFonts w:cs="Arial"/>
          <w:color w:val="000000" w:themeColor="text1"/>
          <w:szCs w:val="24"/>
        </w:rPr>
        <w:t xml:space="preserve"> that </w:t>
      </w:r>
      <w:r w:rsidR="00983881" w:rsidRPr="007F677E">
        <w:rPr>
          <w:rFonts w:cs="Arial"/>
          <w:color w:val="000000" w:themeColor="text1"/>
          <w:szCs w:val="24"/>
        </w:rPr>
        <w:t>the County Council</w:t>
      </w:r>
      <w:r w:rsidR="000E745B" w:rsidRPr="007F677E">
        <w:rPr>
          <w:rFonts w:cs="Arial"/>
          <w:color w:val="000000" w:themeColor="text1"/>
          <w:szCs w:val="24"/>
        </w:rPr>
        <w:t xml:space="preserve"> can state in </w:t>
      </w:r>
      <w:r w:rsidR="005E1838" w:rsidRPr="007F677E">
        <w:rPr>
          <w:rFonts w:cs="Arial"/>
          <w:color w:val="000000" w:themeColor="text1"/>
          <w:szCs w:val="24"/>
        </w:rPr>
        <w:t>a</w:t>
      </w:r>
      <w:r w:rsidR="000E745B" w:rsidRPr="007F677E">
        <w:rPr>
          <w:rFonts w:cs="Arial"/>
          <w:color w:val="000000" w:themeColor="text1"/>
          <w:szCs w:val="24"/>
        </w:rPr>
        <w:t xml:space="preserve"> formal diversion order that any specified statutory </w:t>
      </w:r>
      <w:r w:rsidR="005E1838" w:rsidRPr="007F677E">
        <w:rPr>
          <w:rFonts w:cs="Arial"/>
          <w:color w:val="000000" w:themeColor="text1"/>
          <w:szCs w:val="24"/>
        </w:rPr>
        <w:t>undertaker</w:t>
      </w:r>
      <w:r w:rsidR="000E745B" w:rsidRPr="007F677E">
        <w:rPr>
          <w:rFonts w:cs="Arial"/>
          <w:color w:val="000000" w:themeColor="text1"/>
          <w:szCs w:val="24"/>
        </w:rPr>
        <w:t xml:space="preserve"> may continue to have the same rights over the land</w:t>
      </w:r>
      <w:r w:rsidR="00792CBC" w:rsidRPr="007F677E">
        <w:rPr>
          <w:rFonts w:cs="Arial"/>
          <w:color w:val="000000" w:themeColor="text1"/>
          <w:szCs w:val="24"/>
        </w:rPr>
        <w:t xml:space="preserve"> after the diversion has come into operation</w:t>
      </w:r>
      <w:r w:rsidR="00B74CE2" w:rsidRPr="007F677E">
        <w:rPr>
          <w:rFonts w:cs="Arial"/>
          <w:color w:val="000000" w:themeColor="text1"/>
          <w:szCs w:val="24"/>
        </w:rPr>
        <w:t>, thereby making a formal easement unnecessary</w:t>
      </w:r>
      <w:r w:rsidR="005E1838" w:rsidRPr="007F677E">
        <w:rPr>
          <w:rFonts w:cs="Arial"/>
          <w:color w:val="000000" w:themeColor="text1"/>
          <w:szCs w:val="24"/>
        </w:rPr>
        <w:t xml:space="preserve">. </w:t>
      </w:r>
      <w:r w:rsidR="004C38FF">
        <w:rPr>
          <w:rFonts w:cs="Arial"/>
          <w:color w:val="000000" w:themeColor="text1"/>
          <w:szCs w:val="24"/>
        </w:rPr>
        <w:t xml:space="preserve">It is advised that the relevant clause to this effect should be included in the proposed </w:t>
      </w:r>
      <w:r w:rsidR="00437B22">
        <w:rPr>
          <w:rFonts w:cs="Arial"/>
          <w:color w:val="000000" w:themeColor="text1"/>
          <w:szCs w:val="24"/>
        </w:rPr>
        <w:t>D</w:t>
      </w:r>
      <w:r w:rsidR="004C38FF">
        <w:rPr>
          <w:rFonts w:cs="Arial"/>
          <w:color w:val="000000" w:themeColor="text1"/>
          <w:szCs w:val="24"/>
        </w:rPr>
        <w:t xml:space="preserve">iversion </w:t>
      </w:r>
      <w:r w:rsidR="00437B22">
        <w:rPr>
          <w:rFonts w:cs="Arial"/>
          <w:color w:val="000000" w:themeColor="text1"/>
          <w:szCs w:val="24"/>
        </w:rPr>
        <w:t>O</w:t>
      </w:r>
      <w:r w:rsidR="004C38FF">
        <w:rPr>
          <w:rFonts w:cs="Arial"/>
          <w:color w:val="000000" w:themeColor="text1"/>
          <w:szCs w:val="24"/>
        </w:rPr>
        <w:t>rder.</w:t>
      </w:r>
    </w:p>
    <w:p w14:paraId="36EE474F" w14:textId="77777777" w:rsidR="006A1192" w:rsidRDefault="006A1192" w:rsidP="00BF4A19">
      <w:pPr>
        <w:jc w:val="both"/>
        <w:rPr>
          <w:rFonts w:cs="Arial"/>
          <w:color w:val="000000" w:themeColor="text1"/>
          <w:szCs w:val="24"/>
        </w:rPr>
      </w:pPr>
    </w:p>
    <w:p w14:paraId="6E326E46" w14:textId="01D3DA20" w:rsidR="006A1192" w:rsidRPr="007F677E" w:rsidRDefault="006A1192" w:rsidP="00BF4A19">
      <w:pPr>
        <w:jc w:val="both"/>
        <w:rPr>
          <w:rFonts w:cs="Arial"/>
          <w:color w:val="000000" w:themeColor="text1"/>
          <w:szCs w:val="24"/>
        </w:rPr>
      </w:pPr>
      <w:r>
        <w:rPr>
          <w:rFonts w:cs="Arial"/>
          <w:color w:val="000000" w:themeColor="text1"/>
          <w:szCs w:val="24"/>
        </w:rPr>
        <w:t xml:space="preserve">Electricity North West </w:t>
      </w:r>
      <w:r w:rsidR="00B12940">
        <w:rPr>
          <w:rFonts w:cs="Arial"/>
          <w:color w:val="000000" w:themeColor="text1"/>
          <w:szCs w:val="24"/>
        </w:rPr>
        <w:t xml:space="preserve">Limited </w:t>
      </w:r>
      <w:r>
        <w:rPr>
          <w:rFonts w:cs="Arial"/>
          <w:color w:val="000000" w:themeColor="text1"/>
          <w:szCs w:val="24"/>
        </w:rPr>
        <w:t xml:space="preserve">wrote to advise that the proposed footpath crosses under a live low voltage overhead line. The company have provided information about safe working practices to protect both the electrical apparatus </w:t>
      </w:r>
      <w:r w:rsidR="00EC2A8D">
        <w:rPr>
          <w:rFonts w:cs="Arial"/>
          <w:color w:val="000000" w:themeColor="text1"/>
          <w:szCs w:val="24"/>
        </w:rPr>
        <w:t>and any personnel working in it</w:t>
      </w:r>
      <w:r>
        <w:rPr>
          <w:rFonts w:cs="Arial"/>
          <w:color w:val="000000" w:themeColor="text1"/>
          <w:szCs w:val="24"/>
        </w:rPr>
        <w:t xml:space="preserve">s vicinity. </w:t>
      </w:r>
    </w:p>
    <w:p w14:paraId="19ACB3F0" w14:textId="77777777" w:rsidR="00D74CE6" w:rsidRDefault="00D74CE6" w:rsidP="00BF4A19">
      <w:pPr>
        <w:jc w:val="both"/>
        <w:rPr>
          <w:rFonts w:cs="Arial"/>
          <w:color w:val="000000" w:themeColor="text1"/>
          <w:szCs w:val="24"/>
        </w:rPr>
      </w:pPr>
    </w:p>
    <w:p w14:paraId="3752DA22" w14:textId="51400366" w:rsidR="006A4EDF" w:rsidRDefault="006A4EDF" w:rsidP="00B12940">
      <w:pPr>
        <w:jc w:val="both"/>
        <w:rPr>
          <w:rFonts w:cs="Arial"/>
          <w:color w:val="000000" w:themeColor="text1"/>
          <w:szCs w:val="24"/>
        </w:rPr>
      </w:pPr>
      <w:r>
        <w:rPr>
          <w:rFonts w:cs="Arial"/>
          <w:color w:val="000000" w:themeColor="text1"/>
          <w:szCs w:val="24"/>
        </w:rPr>
        <w:t xml:space="preserve">In addition, Chorley </w:t>
      </w:r>
      <w:r w:rsidRPr="00370BF7">
        <w:rPr>
          <w:rFonts w:cs="Arial"/>
          <w:color w:val="000000" w:themeColor="text1"/>
          <w:szCs w:val="24"/>
        </w:rPr>
        <w:t>Borough Counci</w:t>
      </w:r>
      <w:r>
        <w:rPr>
          <w:rFonts w:cs="Arial"/>
          <w:color w:val="000000" w:themeColor="text1"/>
          <w:szCs w:val="24"/>
        </w:rPr>
        <w:t xml:space="preserve">l, the Ramblers' Association and </w:t>
      </w:r>
      <w:r w:rsidRPr="00370BF7">
        <w:rPr>
          <w:rFonts w:cs="Arial"/>
          <w:color w:val="000000" w:themeColor="text1"/>
          <w:szCs w:val="24"/>
        </w:rPr>
        <w:t>Peak and Northern Footpath Society have been consulted and have no objection to the proposal.</w:t>
      </w:r>
    </w:p>
    <w:p w14:paraId="1FCF3F4A" w14:textId="77777777" w:rsidR="006A4EDF" w:rsidRPr="00370BF7" w:rsidRDefault="006A4EDF" w:rsidP="00B12940">
      <w:pPr>
        <w:jc w:val="both"/>
        <w:rPr>
          <w:rFonts w:cs="Arial"/>
          <w:color w:val="000000" w:themeColor="text1"/>
          <w:szCs w:val="24"/>
        </w:rPr>
      </w:pPr>
    </w:p>
    <w:p w14:paraId="34B8DA33" w14:textId="0B1FE8C9" w:rsidR="009D13A1" w:rsidRDefault="00B916EF" w:rsidP="00BF4A19">
      <w:pPr>
        <w:jc w:val="both"/>
        <w:rPr>
          <w:rFonts w:cs="Arial"/>
          <w:color w:val="000000" w:themeColor="text1"/>
          <w:szCs w:val="24"/>
        </w:rPr>
      </w:pPr>
      <w:r w:rsidRPr="007F677E">
        <w:rPr>
          <w:rFonts w:cs="Arial"/>
          <w:color w:val="000000" w:themeColor="text1"/>
          <w:szCs w:val="24"/>
        </w:rPr>
        <w:t>Charnock Richard Parish Council</w:t>
      </w:r>
      <w:r w:rsidR="00971C4D" w:rsidRPr="007F677E">
        <w:rPr>
          <w:rFonts w:cs="Arial"/>
          <w:color w:val="000000" w:themeColor="text1"/>
          <w:szCs w:val="24"/>
        </w:rPr>
        <w:t xml:space="preserve"> responded to the consultation with a request that the </w:t>
      </w:r>
      <w:r w:rsidR="006030A5">
        <w:rPr>
          <w:rFonts w:cs="Arial"/>
          <w:color w:val="000000" w:themeColor="text1"/>
          <w:szCs w:val="24"/>
        </w:rPr>
        <w:t>Diversion O</w:t>
      </w:r>
      <w:r w:rsidR="00971C4D" w:rsidRPr="007F677E">
        <w:rPr>
          <w:rFonts w:cs="Arial"/>
          <w:color w:val="000000" w:themeColor="text1"/>
          <w:szCs w:val="24"/>
        </w:rPr>
        <w:t xml:space="preserve">rder includes two conditions; namely that the new footpaths are maintained with regular grass cutting, and that the hedges at the side of the new path are similarly kept cut back. We have responded to the Parish Council that the provisions of the legislation for making a Public Path Order do not </w:t>
      </w:r>
      <w:r w:rsidR="00782A46" w:rsidRPr="007F677E">
        <w:rPr>
          <w:rFonts w:cs="Arial"/>
          <w:color w:val="000000" w:themeColor="text1"/>
          <w:szCs w:val="24"/>
        </w:rPr>
        <w:t>allow</w:t>
      </w:r>
      <w:r w:rsidR="00971C4D" w:rsidRPr="007F677E">
        <w:rPr>
          <w:rFonts w:cs="Arial"/>
          <w:color w:val="000000" w:themeColor="text1"/>
          <w:szCs w:val="24"/>
        </w:rPr>
        <w:t xml:space="preserve"> conditions of this nature to be included. Such matters are covered by </w:t>
      </w:r>
      <w:r w:rsidR="00C55C05">
        <w:rPr>
          <w:rFonts w:cs="Arial"/>
          <w:color w:val="000000" w:themeColor="text1"/>
          <w:szCs w:val="24"/>
        </w:rPr>
        <w:t>Sections 41 and 154</w:t>
      </w:r>
      <w:r w:rsidR="00971C4D" w:rsidRPr="007F677E">
        <w:rPr>
          <w:rFonts w:cs="Arial"/>
          <w:color w:val="000000" w:themeColor="text1"/>
          <w:szCs w:val="24"/>
        </w:rPr>
        <w:t xml:space="preserve"> of the Highways Act</w:t>
      </w:r>
      <w:r w:rsidR="00983881" w:rsidRPr="007F677E">
        <w:rPr>
          <w:rFonts w:cs="Arial"/>
          <w:color w:val="000000" w:themeColor="text1"/>
          <w:szCs w:val="24"/>
        </w:rPr>
        <w:t xml:space="preserve"> </w:t>
      </w:r>
      <w:r w:rsidR="00E01317">
        <w:rPr>
          <w:rFonts w:cs="Arial"/>
          <w:color w:val="000000" w:themeColor="text1"/>
          <w:szCs w:val="24"/>
        </w:rPr>
        <w:t xml:space="preserve">1980 </w:t>
      </w:r>
      <w:r w:rsidR="00C55C05">
        <w:rPr>
          <w:rFonts w:cs="Arial"/>
          <w:color w:val="000000" w:themeColor="text1"/>
          <w:szCs w:val="24"/>
        </w:rPr>
        <w:t>which make it</w:t>
      </w:r>
      <w:r w:rsidR="00983881" w:rsidRPr="007F677E">
        <w:rPr>
          <w:rFonts w:cs="Arial"/>
          <w:color w:val="000000" w:themeColor="text1"/>
          <w:szCs w:val="24"/>
        </w:rPr>
        <w:t xml:space="preserve"> the duty of the highway authority to maintain the</w:t>
      </w:r>
      <w:r w:rsidR="00C55C05">
        <w:rPr>
          <w:rFonts w:cs="Arial"/>
          <w:color w:val="000000" w:themeColor="text1"/>
          <w:szCs w:val="24"/>
        </w:rPr>
        <w:t xml:space="preserve"> surface of the</w:t>
      </w:r>
      <w:r w:rsidR="00983881" w:rsidRPr="007F677E">
        <w:rPr>
          <w:rFonts w:cs="Arial"/>
          <w:color w:val="000000" w:themeColor="text1"/>
          <w:szCs w:val="24"/>
        </w:rPr>
        <w:t xml:space="preserve"> path</w:t>
      </w:r>
      <w:r w:rsidR="00B95BEA">
        <w:rPr>
          <w:rFonts w:cs="Arial"/>
          <w:color w:val="000000" w:themeColor="text1"/>
          <w:szCs w:val="24"/>
        </w:rPr>
        <w:t xml:space="preserve"> and of the hedge owner to keep the hedge cut back, respectively</w:t>
      </w:r>
      <w:r w:rsidR="00971C4D" w:rsidRPr="007F677E">
        <w:rPr>
          <w:rFonts w:cs="Arial"/>
          <w:color w:val="000000" w:themeColor="text1"/>
          <w:szCs w:val="24"/>
        </w:rPr>
        <w:t>.</w:t>
      </w:r>
      <w:r w:rsidR="002A7DB1" w:rsidRPr="007F677E">
        <w:rPr>
          <w:rFonts w:cs="Arial"/>
          <w:color w:val="000000" w:themeColor="text1"/>
          <w:szCs w:val="24"/>
        </w:rPr>
        <w:t xml:space="preserve"> </w:t>
      </w:r>
    </w:p>
    <w:p w14:paraId="5CCA378E" w14:textId="77777777" w:rsidR="007F677E" w:rsidRDefault="007F677E" w:rsidP="00BF4A19">
      <w:pPr>
        <w:jc w:val="both"/>
        <w:rPr>
          <w:rFonts w:cs="Arial"/>
          <w:color w:val="000000" w:themeColor="text1"/>
          <w:szCs w:val="24"/>
        </w:rPr>
      </w:pPr>
    </w:p>
    <w:p w14:paraId="54C23826" w14:textId="724FDCC0" w:rsidR="007F677E" w:rsidRPr="007F677E" w:rsidRDefault="007F677E" w:rsidP="00BF4A19">
      <w:pPr>
        <w:pStyle w:val="Heading1"/>
        <w:jc w:val="both"/>
      </w:pPr>
      <w:r>
        <w:t>Advice</w:t>
      </w:r>
    </w:p>
    <w:p w14:paraId="3B5A0C8E" w14:textId="77777777" w:rsidR="00C72A6A" w:rsidRPr="00C72A6A" w:rsidRDefault="00C72A6A" w:rsidP="00BF4A19">
      <w:pPr>
        <w:jc w:val="both"/>
        <w:rPr>
          <w:rFonts w:cs="Arial"/>
          <w:color w:val="000000" w:themeColor="text1"/>
          <w:szCs w:val="24"/>
        </w:rPr>
      </w:pPr>
    </w:p>
    <w:p w14:paraId="70C59385" w14:textId="71E2E3FB" w:rsidR="007F677E" w:rsidRDefault="007F677E" w:rsidP="00BF4A19">
      <w:pPr>
        <w:jc w:val="both"/>
      </w:pPr>
      <w:r>
        <w:t xml:space="preserve">The proposed Diversion Order </w:t>
      </w:r>
      <w:r w:rsidR="00D54967">
        <w:t>would</w:t>
      </w:r>
      <w:r>
        <w:t xml:space="preserve"> include the details </w:t>
      </w:r>
      <w:r w:rsidR="00D54967">
        <w:t xml:space="preserve">given below </w:t>
      </w:r>
      <w:r>
        <w:t xml:space="preserve">to describe the site of </w:t>
      </w:r>
      <w:r w:rsidR="004C38FF">
        <w:t xml:space="preserve">the </w:t>
      </w:r>
      <w:r>
        <w:t xml:space="preserve">existing footpath, the site of the new right of way, the permitted structures on the new right of way (i.e. limitations to the public right of way) and </w:t>
      </w:r>
      <w:r w:rsidR="004C38FF">
        <w:t xml:space="preserve">the </w:t>
      </w:r>
      <w:r w:rsidR="00D54967">
        <w:t>modifications to</w:t>
      </w:r>
      <w:r>
        <w:t xml:space="preserve"> the Definitive Statement.</w:t>
      </w:r>
    </w:p>
    <w:p w14:paraId="66B94DCD" w14:textId="77777777" w:rsidR="007F677E" w:rsidRDefault="007F677E" w:rsidP="00BF4A19"/>
    <w:p w14:paraId="6FDC1EEC" w14:textId="328BB58D" w:rsidR="007F677E" w:rsidRPr="007F677E" w:rsidRDefault="007F677E" w:rsidP="00BF4A19">
      <w:pPr>
        <w:pStyle w:val="Heading1"/>
        <w:rPr>
          <w:rFonts w:cs="Arial"/>
          <w:szCs w:val="24"/>
        </w:rPr>
      </w:pPr>
      <w:r>
        <w:t>Description of the existing footpath to be diverted</w:t>
      </w:r>
    </w:p>
    <w:p w14:paraId="37D4568E" w14:textId="77777777" w:rsidR="008B25F3" w:rsidRDefault="008B25F3" w:rsidP="00BF4A19">
      <w:pPr>
        <w:jc w:val="both"/>
        <w:rPr>
          <w:rFonts w:cs="Arial"/>
          <w:szCs w:val="24"/>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954"/>
        <w:gridCol w:w="883"/>
      </w:tblGrid>
      <w:tr w:rsidR="008B25F3" w:rsidRPr="008B25F3" w14:paraId="270C25FD" w14:textId="77777777" w:rsidTr="00E01317">
        <w:tc>
          <w:tcPr>
            <w:tcW w:w="2268" w:type="dxa"/>
            <w:shd w:val="clear" w:color="auto" w:fill="auto"/>
          </w:tcPr>
          <w:p w14:paraId="4C743AB7" w14:textId="3844A6FD" w:rsidR="008B25F3" w:rsidRPr="00E01317" w:rsidRDefault="008B25F3" w:rsidP="00772007">
            <w:pPr>
              <w:spacing w:before="120" w:after="120"/>
              <w:rPr>
                <w:rFonts w:cs="Arial"/>
                <w:b/>
                <w:szCs w:val="24"/>
              </w:rPr>
            </w:pPr>
            <w:r w:rsidRPr="00E01317">
              <w:rPr>
                <w:rFonts w:cs="Arial"/>
                <w:b/>
                <w:szCs w:val="24"/>
              </w:rPr>
              <w:t xml:space="preserve">Section of footpath as shown on the </w:t>
            </w:r>
            <w:r w:rsidR="00772007" w:rsidRPr="00E01317">
              <w:rPr>
                <w:rFonts w:cs="Arial"/>
                <w:b/>
                <w:szCs w:val="24"/>
              </w:rPr>
              <w:t>Committee Plan</w:t>
            </w:r>
          </w:p>
        </w:tc>
        <w:tc>
          <w:tcPr>
            <w:tcW w:w="5954" w:type="dxa"/>
            <w:shd w:val="clear" w:color="auto" w:fill="auto"/>
          </w:tcPr>
          <w:p w14:paraId="21FD4CDC" w14:textId="77777777" w:rsidR="008B25F3" w:rsidRPr="00E01317" w:rsidRDefault="008B25F3" w:rsidP="00BF4A19">
            <w:pPr>
              <w:spacing w:before="120" w:after="120"/>
              <w:rPr>
                <w:rFonts w:cs="Arial"/>
                <w:b/>
                <w:szCs w:val="24"/>
              </w:rPr>
            </w:pPr>
            <w:r w:rsidRPr="00E01317">
              <w:rPr>
                <w:rFonts w:cs="Arial"/>
                <w:b/>
                <w:szCs w:val="24"/>
              </w:rPr>
              <w:t>Position (All distances and directions are approximate)</w:t>
            </w:r>
          </w:p>
        </w:tc>
        <w:tc>
          <w:tcPr>
            <w:tcW w:w="883" w:type="dxa"/>
            <w:shd w:val="clear" w:color="auto" w:fill="auto"/>
          </w:tcPr>
          <w:p w14:paraId="0D7A4740" w14:textId="77777777" w:rsidR="008B25F3" w:rsidRPr="00E01317" w:rsidRDefault="008B25F3" w:rsidP="00BF4A19">
            <w:pPr>
              <w:spacing w:before="120" w:after="120"/>
              <w:rPr>
                <w:rFonts w:cs="Arial"/>
                <w:b/>
                <w:szCs w:val="24"/>
              </w:rPr>
            </w:pPr>
            <w:r w:rsidRPr="00E01317">
              <w:rPr>
                <w:rFonts w:cs="Arial"/>
                <w:b/>
                <w:szCs w:val="24"/>
              </w:rPr>
              <w:t>Width</w:t>
            </w:r>
          </w:p>
        </w:tc>
      </w:tr>
      <w:tr w:rsidR="008B25F3" w:rsidRPr="00A60A4F" w14:paraId="008670A0" w14:textId="77777777" w:rsidTr="00E01317">
        <w:tc>
          <w:tcPr>
            <w:tcW w:w="2268" w:type="dxa"/>
            <w:shd w:val="clear" w:color="auto" w:fill="auto"/>
          </w:tcPr>
          <w:p w14:paraId="181A162E" w14:textId="396EBC99" w:rsidR="008B25F3" w:rsidRPr="00E01317" w:rsidRDefault="008B25F3" w:rsidP="001D43CB">
            <w:pPr>
              <w:spacing w:before="120" w:after="120"/>
              <w:rPr>
                <w:rFonts w:cs="Arial"/>
                <w:szCs w:val="24"/>
              </w:rPr>
            </w:pPr>
            <w:r w:rsidRPr="00E01317">
              <w:rPr>
                <w:rFonts w:cs="Arial"/>
                <w:szCs w:val="24"/>
              </w:rPr>
              <w:t xml:space="preserve">Part of </w:t>
            </w:r>
            <w:r w:rsidR="001D43CB" w:rsidRPr="00E01317">
              <w:rPr>
                <w:rFonts w:cs="Arial"/>
                <w:szCs w:val="24"/>
              </w:rPr>
              <w:t>Charnock Richard F</w:t>
            </w:r>
            <w:r w:rsidRPr="00E01317">
              <w:rPr>
                <w:rFonts w:cs="Arial"/>
                <w:szCs w:val="24"/>
              </w:rPr>
              <w:t>ootpath 10 marked by a bold continuous line and shown as A – J – B</w:t>
            </w:r>
            <w:r w:rsidR="00782A46" w:rsidRPr="00E01317">
              <w:rPr>
                <w:rFonts w:cs="Arial"/>
                <w:szCs w:val="24"/>
              </w:rPr>
              <w:t xml:space="preserve"> – D </w:t>
            </w:r>
            <w:r w:rsidRPr="00E01317">
              <w:rPr>
                <w:rFonts w:cs="Arial"/>
                <w:szCs w:val="24"/>
              </w:rPr>
              <w:t xml:space="preserve"> </w:t>
            </w:r>
          </w:p>
        </w:tc>
        <w:tc>
          <w:tcPr>
            <w:tcW w:w="5954" w:type="dxa"/>
            <w:shd w:val="clear" w:color="auto" w:fill="auto"/>
          </w:tcPr>
          <w:p w14:paraId="3BD1B030" w14:textId="0F5A2776" w:rsidR="008B25F3" w:rsidRPr="00E01317" w:rsidRDefault="00C22256" w:rsidP="00DF5C05">
            <w:pPr>
              <w:spacing w:before="120" w:after="120"/>
              <w:rPr>
                <w:rFonts w:cs="Arial"/>
                <w:szCs w:val="24"/>
              </w:rPr>
            </w:pPr>
            <w:r w:rsidRPr="00E01317">
              <w:rPr>
                <w:rFonts w:cs="Arial"/>
                <w:szCs w:val="24"/>
              </w:rPr>
              <w:t>Starting from a point south of a pedestrian footbridge</w:t>
            </w:r>
            <w:r w:rsidR="007F15C2" w:rsidRPr="00E01317">
              <w:rPr>
                <w:rFonts w:cs="Arial"/>
                <w:szCs w:val="24"/>
              </w:rPr>
              <w:t xml:space="preserve"> at </w:t>
            </w:r>
            <w:r w:rsidR="008B25F3" w:rsidRPr="00E01317">
              <w:rPr>
                <w:rFonts w:cs="Arial"/>
                <w:szCs w:val="24"/>
              </w:rPr>
              <w:t xml:space="preserve">Grid Reference SD </w:t>
            </w:r>
            <w:r w:rsidR="00807437" w:rsidRPr="00E01317">
              <w:rPr>
                <w:rFonts w:cs="Arial"/>
                <w:szCs w:val="24"/>
              </w:rPr>
              <w:t xml:space="preserve">5479 </w:t>
            </w:r>
            <w:r w:rsidR="000C0A2E" w:rsidRPr="00E01317">
              <w:rPr>
                <w:rFonts w:cs="Arial"/>
                <w:szCs w:val="24"/>
              </w:rPr>
              <w:t xml:space="preserve">1618 </w:t>
            </w:r>
            <w:r w:rsidR="008B25F3" w:rsidRPr="00E01317">
              <w:rPr>
                <w:rFonts w:cs="Arial"/>
                <w:szCs w:val="24"/>
              </w:rPr>
              <w:t>(Point A)</w:t>
            </w:r>
            <w:r w:rsidR="00A22FED" w:rsidRPr="00E01317">
              <w:rPr>
                <w:rFonts w:cs="Arial"/>
                <w:szCs w:val="24"/>
              </w:rPr>
              <w:t xml:space="preserve"> </w:t>
            </w:r>
            <w:r w:rsidR="00807437" w:rsidRPr="00E01317">
              <w:rPr>
                <w:rFonts w:cs="Arial"/>
                <w:szCs w:val="24"/>
              </w:rPr>
              <w:t xml:space="preserve">the footpath runs for </w:t>
            </w:r>
            <w:r w:rsidR="00D54967" w:rsidRPr="00E01317">
              <w:rPr>
                <w:rFonts w:cs="Arial"/>
                <w:szCs w:val="24"/>
              </w:rPr>
              <w:t>175m</w:t>
            </w:r>
            <w:r w:rsidR="00807437" w:rsidRPr="00E01317">
              <w:rPr>
                <w:rFonts w:cs="Arial"/>
                <w:szCs w:val="24"/>
              </w:rPr>
              <w:t xml:space="preserve"> in south </w:t>
            </w:r>
            <w:proofErr w:type="spellStart"/>
            <w:r w:rsidR="00807437" w:rsidRPr="00E01317">
              <w:rPr>
                <w:rFonts w:cs="Arial"/>
                <w:szCs w:val="24"/>
              </w:rPr>
              <w:t>south</w:t>
            </w:r>
            <w:proofErr w:type="spellEnd"/>
            <w:r w:rsidR="00807437" w:rsidRPr="00E01317">
              <w:rPr>
                <w:rFonts w:cs="Arial"/>
                <w:szCs w:val="24"/>
              </w:rPr>
              <w:t xml:space="preserve"> east direction on a </w:t>
            </w:r>
            <w:r w:rsidR="00A22FED" w:rsidRPr="00E01317">
              <w:rPr>
                <w:rFonts w:cs="Arial"/>
                <w:szCs w:val="24"/>
              </w:rPr>
              <w:t>grass</w:t>
            </w:r>
            <w:r w:rsidR="00807437" w:rsidRPr="00E01317">
              <w:rPr>
                <w:rFonts w:cs="Arial"/>
                <w:szCs w:val="24"/>
              </w:rPr>
              <w:t xml:space="preserve"> surface</w:t>
            </w:r>
            <w:r w:rsidR="00A22FED" w:rsidRPr="00E01317">
              <w:rPr>
                <w:rFonts w:cs="Arial"/>
                <w:szCs w:val="24"/>
              </w:rPr>
              <w:t xml:space="preserve"> to a field gate at</w:t>
            </w:r>
            <w:r w:rsidR="008B25F3" w:rsidRPr="00E01317">
              <w:rPr>
                <w:rFonts w:cs="Arial"/>
                <w:szCs w:val="24"/>
              </w:rPr>
              <w:t xml:space="preserve"> SD </w:t>
            </w:r>
            <w:r w:rsidR="000C0A2E" w:rsidRPr="00E01317">
              <w:rPr>
                <w:rFonts w:cs="Arial"/>
                <w:szCs w:val="24"/>
              </w:rPr>
              <w:t xml:space="preserve">5485 1602 </w:t>
            </w:r>
            <w:r w:rsidR="008B25F3" w:rsidRPr="00E01317">
              <w:rPr>
                <w:rFonts w:cs="Arial"/>
                <w:szCs w:val="24"/>
              </w:rPr>
              <w:t xml:space="preserve">(Point J). </w:t>
            </w:r>
            <w:r w:rsidR="0057524C" w:rsidRPr="00E01317">
              <w:rPr>
                <w:rFonts w:cs="Arial"/>
                <w:szCs w:val="24"/>
              </w:rPr>
              <w:t>The path c</w:t>
            </w:r>
            <w:r w:rsidR="00A22FED" w:rsidRPr="00E01317">
              <w:rPr>
                <w:rFonts w:cs="Arial"/>
                <w:szCs w:val="24"/>
              </w:rPr>
              <w:t>ontinues for 19</w:t>
            </w:r>
            <w:r w:rsidR="00D54967" w:rsidRPr="00E01317">
              <w:rPr>
                <w:rFonts w:cs="Arial"/>
                <w:szCs w:val="24"/>
              </w:rPr>
              <w:t>5</w:t>
            </w:r>
            <w:r w:rsidR="00A22FED" w:rsidRPr="00E01317">
              <w:rPr>
                <w:rFonts w:cs="Arial"/>
                <w:szCs w:val="24"/>
              </w:rPr>
              <w:t xml:space="preserve">m </w:t>
            </w:r>
            <w:r w:rsidR="0057524C" w:rsidRPr="00E01317">
              <w:rPr>
                <w:rFonts w:cs="Arial"/>
                <w:szCs w:val="24"/>
              </w:rPr>
              <w:t xml:space="preserve">in a south </w:t>
            </w:r>
            <w:proofErr w:type="spellStart"/>
            <w:r w:rsidR="0057524C" w:rsidRPr="00E01317">
              <w:rPr>
                <w:rFonts w:cs="Arial"/>
                <w:szCs w:val="24"/>
              </w:rPr>
              <w:t>south</w:t>
            </w:r>
            <w:proofErr w:type="spellEnd"/>
            <w:r w:rsidR="0057524C" w:rsidRPr="00E01317">
              <w:rPr>
                <w:rFonts w:cs="Arial"/>
                <w:szCs w:val="24"/>
              </w:rPr>
              <w:t xml:space="preserve"> westerly direction on a</w:t>
            </w:r>
            <w:r w:rsidR="00A22FED" w:rsidRPr="00E01317">
              <w:rPr>
                <w:rFonts w:cs="Arial"/>
                <w:szCs w:val="24"/>
              </w:rPr>
              <w:t xml:space="preserve"> </w:t>
            </w:r>
            <w:bookmarkStart w:id="0" w:name="_GoBack"/>
            <w:bookmarkEnd w:id="0"/>
            <w:r w:rsidR="00A22FED" w:rsidRPr="00E01317">
              <w:rPr>
                <w:rFonts w:cs="Arial"/>
                <w:szCs w:val="24"/>
              </w:rPr>
              <w:t xml:space="preserve">grass surface passing </w:t>
            </w:r>
            <w:r w:rsidR="00A22FED" w:rsidRPr="00E01317">
              <w:rPr>
                <w:rFonts w:cs="Arial"/>
                <w:szCs w:val="24"/>
              </w:rPr>
              <w:lastRenderedPageBreak/>
              <w:t xml:space="preserve">over </w:t>
            </w:r>
            <w:r w:rsidR="004C38FF" w:rsidRPr="00E01317">
              <w:rPr>
                <w:rFonts w:cs="Arial"/>
                <w:szCs w:val="24"/>
              </w:rPr>
              <w:t>three</w:t>
            </w:r>
            <w:r w:rsidR="00A22FED" w:rsidRPr="00E01317">
              <w:rPr>
                <w:rFonts w:cs="Arial"/>
                <w:szCs w:val="24"/>
              </w:rPr>
              <w:t xml:space="preserve"> stiles running</w:t>
            </w:r>
            <w:r w:rsidR="004C38FF" w:rsidRPr="00E01317">
              <w:rPr>
                <w:rFonts w:cs="Arial"/>
                <w:szCs w:val="24"/>
              </w:rPr>
              <w:t xml:space="preserve"> on a field edge path to a further </w:t>
            </w:r>
            <w:r w:rsidR="002A7DB1" w:rsidRPr="00E01317">
              <w:rPr>
                <w:rFonts w:cs="Arial"/>
                <w:szCs w:val="24"/>
              </w:rPr>
              <w:t xml:space="preserve">stile at </w:t>
            </w:r>
            <w:r w:rsidR="008B25F3" w:rsidRPr="00E01317">
              <w:rPr>
                <w:rFonts w:cs="Arial"/>
                <w:szCs w:val="24"/>
              </w:rPr>
              <w:t xml:space="preserve">SD </w:t>
            </w:r>
            <w:r w:rsidR="000C0A2E" w:rsidRPr="00E01317">
              <w:rPr>
                <w:rFonts w:cs="Arial"/>
                <w:szCs w:val="24"/>
              </w:rPr>
              <w:t xml:space="preserve">5483 </w:t>
            </w:r>
            <w:r w:rsidR="00F43456" w:rsidRPr="00E01317">
              <w:rPr>
                <w:rFonts w:cs="Arial"/>
                <w:szCs w:val="24"/>
              </w:rPr>
              <w:t xml:space="preserve">1582 </w:t>
            </w:r>
            <w:r w:rsidR="008B25F3" w:rsidRPr="00E01317">
              <w:rPr>
                <w:rFonts w:cs="Arial"/>
                <w:szCs w:val="24"/>
              </w:rPr>
              <w:t>(Point B)</w:t>
            </w:r>
            <w:r w:rsidR="00D15FC7" w:rsidRPr="00E01317">
              <w:rPr>
                <w:rFonts w:eastAsia="Calibri" w:cs="Arial"/>
                <w:noProof/>
                <w:szCs w:val="24"/>
              </w:rPr>
              <w:t>.</w:t>
            </w:r>
            <w:r w:rsidR="00E93640" w:rsidRPr="00E01317">
              <w:rPr>
                <w:rFonts w:cs="Arial"/>
                <w:szCs w:val="24"/>
              </w:rPr>
              <w:t xml:space="preserve"> </w:t>
            </w:r>
            <w:r w:rsidR="00782A46" w:rsidRPr="00E01317">
              <w:rPr>
                <w:rFonts w:cs="Arial"/>
                <w:szCs w:val="24"/>
              </w:rPr>
              <w:t xml:space="preserve">The footpath </w:t>
            </w:r>
            <w:r w:rsidR="00E93640" w:rsidRPr="00E01317">
              <w:rPr>
                <w:rFonts w:cs="Arial"/>
                <w:szCs w:val="24"/>
              </w:rPr>
              <w:t>continues</w:t>
            </w:r>
            <w:r w:rsidR="00782A46" w:rsidRPr="00E01317">
              <w:rPr>
                <w:rFonts w:cs="Arial"/>
                <w:szCs w:val="24"/>
              </w:rPr>
              <w:t xml:space="preserve"> for 45</w:t>
            </w:r>
            <w:r w:rsidR="00D54967" w:rsidRPr="00E01317">
              <w:rPr>
                <w:rFonts w:cs="Arial"/>
                <w:szCs w:val="24"/>
              </w:rPr>
              <w:t>m</w:t>
            </w:r>
            <w:r w:rsidR="00782A46" w:rsidRPr="00E01317">
              <w:rPr>
                <w:rFonts w:cs="Arial"/>
                <w:szCs w:val="24"/>
              </w:rPr>
              <w:t xml:space="preserve"> over a grassed area and a car parking space </w:t>
            </w:r>
            <w:r w:rsidR="00E93640" w:rsidRPr="00E01317">
              <w:rPr>
                <w:rFonts w:cs="Arial"/>
                <w:szCs w:val="24"/>
              </w:rPr>
              <w:t>to</w:t>
            </w:r>
            <w:r w:rsidR="00782A46" w:rsidRPr="00E01317">
              <w:rPr>
                <w:rFonts w:cs="Arial"/>
                <w:szCs w:val="24"/>
              </w:rPr>
              <w:t xml:space="preserve"> the junction with footpath 11 at SD</w:t>
            </w:r>
            <w:r w:rsidR="00DF5C05">
              <w:rPr>
                <w:rFonts w:cs="Arial"/>
                <w:szCs w:val="24"/>
              </w:rPr>
              <w:t> </w:t>
            </w:r>
            <w:r w:rsidR="00782A46" w:rsidRPr="00E01317">
              <w:rPr>
                <w:rFonts w:cs="Arial"/>
                <w:szCs w:val="24"/>
              </w:rPr>
              <w:t>5482</w:t>
            </w:r>
            <w:r w:rsidR="00DF5C05">
              <w:rPr>
                <w:rFonts w:cs="Arial"/>
                <w:szCs w:val="24"/>
              </w:rPr>
              <w:t> </w:t>
            </w:r>
            <w:r w:rsidR="00782A46" w:rsidRPr="00E01317">
              <w:rPr>
                <w:rFonts w:cs="Arial"/>
                <w:szCs w:val="24"/>
              </w:rPr>
              <w:t>1578 (Point D)</w:t>
            </w:r>
            <w:r w:rsidR="004C38FF" w:rsidRPr="00E01317">
              <w:rPr>
                <w:rFonts w:cs="Arial"/>
                <w:szCs w:val="24"/>
              </w:rPr>
              <w:t>.</w:t>
            </w:r>
          </w:p>
        </w:tc>
        <w:tc>
          <w:tcPr>
            <w:tcW w:w="883" w:type="dxa"/>
            <w:shd w:val="clear" w:color="auto" w:fill="auto"/>
          </w:tcPr>
          <w:p w14:paraId="7660F43B" w14:textId="77777777" w:rsidR="008B25F3" w:rsidRPr="00E01317" w:rsidRDefault="008B25F3" w:rsidP="00BF4A19">
            <w:pPr>
              <w:spacing w:before="120" w:after="120"/>
              <w:rPr>
                <w:rFonts w:cs="Arial"/>
                <w:szCs w:val="24"/>
              </w:rPr>
            </w:pPr>
            <w:r w:rsidRPr="00E01317">
              <w:rPr>
                <w:rFonts w:cs="Arial"/>
                <w:szCs w:val="24"/>
              </w:rPr>
              <w:lastRenderedPageBreak/>
              <w:t>The entire width</w:t>
            </w:r>
          </w:p>
        </w:tc>
      </w:tr>
      <w:tr w:rsidR="008B25F3" w:rsidRPr="00A60A4F" w14:paraId="6B19F4BE" w14:textId="77777777" w:rsidTr="00E01317">
        <w:tc>
          <w:tcPr>
            <w:tcW w:w="2268" w:type="dxa"/>
            <w:shd w:val="clear" w:color="auto" w:fill="auto"/>
          </w:tcPr>
          <w:p w14:paraId="409B60E6" w14:textId="6087EF1D" w:rsidR="008B25F3" w:rsidRPr="00E01317" w:rsidRDefault="008B25F3" w:rsidP="00A15F57">
            <w:pPr>
              <w:spacing w:before="120" w:after="120"/>
              <w:rPr>
                <w:rFonts w:cs="Arial"/>
                <w:szCs w:val="24"/>
              </w:rPr>
            </w:pPr>
            <w:r w:rsidRPr="00E01317">
              <w:rPr>
                <w:rFonts w:cs="Arial"/>
                <w:szCs w:val="24"/>
              </w:rPr>
              <w:lastRenderedPageBreak/>
              <w:t xml:space="preserve">Part of </w:t>
            </w:r>
            <w:r w:rsidR="001D43CB" w:rsidRPr="00E01317">
              <w:rPr>
                <w:rFonts w:cs="Arial"/>
                <w:szCs w:val="24"/>
              </w:rPr>
              <w:t>Charnock Richard F</w:t>
            </w:r>
            <w:r w:rsidRPr="00E01317">
              <w:rPr>
                <w:rFonts w:cs="Arial"/>
                <w:szCs w:val="24"/>
              </w:rPr>
              <w:t xml:space="preserve">ootpath 10 marked by a bold continuous line and shown as G – H </w:t>
            </w:r>
          </w:p>
        </w:tc>
        <w:tc>
          <w:tcPr>
            <w:tcW w:w="5954" w:type="dxa"/>
            <w:shd w:val="clear" w:color="auto" w:fill="auto"/>
          </w:tcPr>
          <w:p w14:paraId="23E128EE" w14:textId="78F9CFCE" w:rsidR="008B25F3" w:rsidRPr="00E01317" w:rsidRDefault="00CD3A18" w:rsidP="00DF5C05">
            <w:pPr>
              <w:spacing w:before="120" w:after="120"/>
              <w:rPr>
                <w:rFonts w:cs="Arial"/>
                <w:szCs w:val="24"/>
              </w:rPr>
            </w:pPr>
            <w:r w:rsidRPr="00E01317">
              <w:rPr>
                <w:rFonts w:cs="Arial"/>
                <w:szCs w:val="24"/>
              </w:rPr>
              <w:t xml:space="preserve">Starting from the junction with footpath 11 at </w:t>
            </w:r>
            <w:r w:rsidRPr="00E01317">
              <w:rPr>
                <w:rFonts w:eastAsia="Calibri" w:cs="Arial"/>
                <w:noProof/>
                <w:szCs w:val="24"/>
              </w:rPr>
              <w:t>SD</w:t>
            </w:r>
            <w:r w:rsidR="00DF5C05">
              <w:rPr>
                <w:rFonts w:eastAsia="Calibri" w:cs="Arial"/>
                <w:noProof/>
                <w:szCs w:val="24"/>
              </w:rPr>
              <w:t> </w:t>
            </w:r>
            <w:r w:rsidRPr="00E01317">
              <w:rPr>
                <w:rFonts w:eastAsia="Calibri" w:cs="Arial"/>
                <w:noProof/>
                <w:szCs w:val="24"/>
              </w:rPr>
              <w:t>5485</w:t>
            </w:r>
            <w:r w:rsidR="00DF5C05">
              <w:rPr>
                <w:rFonts w:eastAsia="Calibri" w:cs="Arial"/>
                <w:noProof/>
                <w:szCs w:val="24"/>
              </w:rPr>
              <w:t> </w:t>
            </w:r>
            <w:r w:rsidRPr="00E01317">
              <w:rPr>
                <w:rFonts w:eastAsia="Calibri" w:cs="Arial"/>
                <w:noProof/>
                <w:szCs w:val="24"/>
              </w:rPr>
              <w:t>1578 (Point G)</w:t>
            </w:r>
            <w:r w:rsidRPr="00E01317">
              <w:rPr>
                <w:rFonts w:cs="Arial"/>
                <w:szCs w:val="24"/>
              </w:rPr>
              <w:t xml:space="preserve"> </w:t>
            </w:r>
            <w:r w:rsidR="00A15F57" w:rsidRPr="00E01317">
              <w:rPr>
                <w:rFonts w:cs="Arial"/>
                <w:szCs w:val="24"/>
              </w:rPr>
              <w:t>the footpath</w:t>
            </w:r>
            <w:r w:rsidRPr="00E01317">
              <w:rPr>
                <w:rFonts w:cs="Arial"/>
                <w:szCs w:val="24"/>
              </w:rPr>
              <w:t xml:space="preserve"> </w:t>
            </w:r>
            <w:r w:rsidR="0057524C" w:rsidRPr="00E01317">
              <w:rPr>
                <w:rFonts w:cs="Arial"/>
                <w:szCs w:val="24"/>
              </w:rPr>
              <w:t>runs for</w:t>
            </w:r>
            <w:r w:rsidR="002A7DB1" w:rsidRPr="00E01317">
              <w:rPr>
                <w:rFonts w:cs="Arial"/>
                <w:szCs w:val="24"/>
              </w:rPr>
              <w:t xml:space="preserve"> </w:t>
            </w:r>
            <w:r w:rsidR="00D54967" w:rsidRPr="00E01317">
              <w:rPr>
                <w:rFonts w:cs="Arial"/>
                <w:szCs w:val="24"/>
              </w:rPr>
              <w:t>50m</w:t>
            </w:r>
            <w:r w:rsidR="002A7DB1" w:rsidRPr="00E01317">
              <w:rPr>
                <w:rFonts w:cs="Arial"/>
                <w:szCs w:val="24"/>
              </w:rPr>
              <w:t xml:space="preserve"> </w:t>
            </w:r>
            <w:r w:rsidR="0057524C" w:rsidRPr="00E01317">
              <w:rPr>
                <w:rFonts w:cs="Arial"/>
                <w:szCs w:val="24"/>
              </w:rPr>
              <w:t xml:space="preserve">in a southerly direction on a </w:t>
            </w:r>
            <w:r w:rsidR="002A7DB1" w:rsidRPr="00E01317">
              <w:rPr>
                <w:rFonts w:cs="Arial"/>
                <w:szCs w:val="24"/>
              </w:rPr>
              <w:t xml:space="preserve"> grass surface to</w:t>
            </w:r>
            <w:r w:rsidR="008B25F3" w:rsidRPr="00E01317">
              <w:rPr>
                <w:rFonts w:cs="Arial"/>
                <w:szCs w:val="24"/>
              </w:rPr>
              <w:t xml:space="preserve"> </w:t>
            </w:r>
            <w:r w:rsidR="0057524C" w:rsidRPr="00E01317">
              <w:rPr>
                <w:rFonts w:cs="Arial"/>
                <w:szCs w:val="24"/>
              </w:rPr>
              <w:t>a point 5</w:t>
            </w:r>
            <w:r w:rsidR="00D54967" w:rsidRPr="00E01317">
              <w:rPr>
                <w:rFonts w:cs="Arial"/>
                <w:szCs w:val="24"/>
              </w:rPr>
              <w:t>m</w:t>
            </w:r>
            <w:r w:rsidR="0057524C" w:rsidRPr="00E01317">
              <w:rPr>
                <w:rFonts w:cs="Arial"/>
                <w:szCs w:val="24"/>
              </w:rPr>
              <w:t xml:space="preserve"> north of the abutment of a footbridge at </w:t>
            </w:r>
            <w:r w:rsidR="008B25F3" w:rsidRPr="00E01317">
              <w:rPr>
                <w:rFonts w:cs="Arial"/>
                <w:szCs w:val="24"/>
              </w:rPr>
              <w:t>SD</w:t>
            </w:r>
            <w:r w:rsidR="00DF5C05">
              <w:rPr>
                <w:rFonts w:cs="Arial"/>
                <w:szCs w:val="24"/>
              </w:rPr>
              <w:t> </w:t>
            </w:r>
            <w:r w:rsidR="000C0A2E" w:rsidRPr="00E01317">
              <w:rPr>
                <w:rFonts w:cs="Arial"/>
                <w:szCs w:val="24"/>
              </w:rPr>
              <w:t>5486</w:t>
            </w:r>
            <w:r w:rsidR="00DF5C05">
              <w:rPr>
                <w:rFonts w:cs="Arial"/>
                <w:szCs w:val="24"/>
              </w:rPr>
              <w:t> </w:t>
            </w:r>
            <w:r w:rsidR="000C0A2E" w:rsidRPr="00E01317">
              <w:rPr>
                <w:rFonts w:cs="Arial"/>
                <w:szCs w:val="24"/>
              </w:rPr>
              <w:t xml:space="preserve">1573 </w:t>
            </w:r>
            <w:r w:rsidR="008B25F3" w:rsidRPr="00E01317">
              <w:rPr>
                <w:rFonts w:cs="Arial"/>
                <w:szCs w:val="24"/>
              </w:rPr>
              <w:t xml:space="preserve">(Point H). </w:t>
            </w:r>
          </w:p>
        </w:tc>
        <w:tc>
          <w:tcPr>
            <w:tcW w:w="883" w:type="dxa"/>
            <w:shd w:val="clear" w:color="auto" w:fill="auto"/>
          </w:tcPr>
          <w:p w14:paraId="0FEBFB72" w14:textId="77777777" w:rsidR="008B25F3" w:rsidRPr="00E01317" w:rsidRDefault="008B25F3" w:rsidP="00BF4A19">
            <w:pPr>
              <w:spacing w:before="120" w:after="120"/>
              <w:rPr>
                <w:rFonts w:cs="Arial"/>
                <w:szCs w:val="24"/>
              </w:rPr>
            </w:pPr>
            <w:r w:rsidRPr="00E01317">
              <w:rPr>
                <w:rFonts w:cs="Arial"/>
                <w:szCs w:val="24"/>
              </w:rPr>
              <w:t>The entire width</w:t>
            </w:r>
          </w:p>
        </w:tc>
      </w:tr>
      <w:tr w:rsidR="008B25F3" w:rsidRPr="00A60A4F" w14:paraId="669E294B" w14:textId="77777777" w:rsidTr="00E01317">
        <w:tc>
          <w:tcPr>
            <w:tcW w:w="2268" w:type="dxa"/>
            <w:tcBorders>
              <w:top w:val="single" w:sz="4" w:space="0" w:color="auto"/>
              <w:left w:val="single" w:sz="4" w:space="0" w:color="auto"/>
              <w:bottom w:val="single" w:sz="4" w:space="0" w:color="auto"/>
              <w:right w:val="single" w:sz="4" w:space="0" w:color="auto"/>
            </w:tcBorders>
            <w:shd w:val="clear" w:color="auto" w:fill="auto"/>
          </w:tcPr>
          <w:p w14:paraId="72C15E53" w14:textId="0AD03776" w:rsidR="008B25F3" w:rsidRPr="00DF5C05" w:rsidRDefault="008B25F3" w:rsidP="001D43CB">
            <w:pPr>
              <w:spacing w:before="120" w:after="120"/>
              <w:rPr>
                <w:rFonts w:cs="Arial"/>
                <w:szCs w:val="24"/>
              </w:rPr>
            </w:pPr>
            <w:r w:rsidRPr="00DF5C05">
              <w:rPr>
                <w:rFonts w:cs="Arial"/>
                <w:szCs w:val="24"/>
              </w:rPr>
              <w:t xml:space="preserve">Part of </w:t>
            </w:r>
            <w:r w:rsidR="001D43CB" w:rsidRPr="00DF5C05">
              <w:rPr>
                <w:rFonts w:cs="Arial"/>
                <w:szCs w:val="24"/>
              </w:rPr>
              <w:t>Charnock Richard F</w:t>
            </w:r>
            <w:r w:rsidRPr="00DF5C05">
              <w:rPr>
                <w:rFonts w:cs="Arial"/>
                <w:szCs w:val="24"/>
              </w:rPr>
              <w:t xml:space="preserve">ootpath 11  marked by a bold continuous line and shown as E – D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F4C8E1C" w14:textId="381C4FEB" w:rsidR="008B25F3" w:rsidRPr="00DF5C05" w:rsidRDefault="0057524C" w:rsidP="00DF5C05">
            <w:pPr>
              <w:spacing w:before="120" w:after="120"/>
              <w:rPr>
                <w:rFonts w:cs="Arial"/>
                <w:szCs w:val="24"/>
              </w:rPr>
            </w:pPr>
            <w:r w:rsidRPr="00DF5C05">
              <w:rPr>
                <w:rFonts w:cs="Arial"/>
                <w:szCs w:val="24"/>
              </w:rPr>
              <w:t xml:space="preserve">Starting from a point west of Crook Fold Farm at </w:t>
            </w:r>
            <w:r w:rsidR="008B25F3" w:rsidRPr="00DF5C05">
              <w:rPr>
                <w:rFonts w:cs="Arial"/>
                <w:szCs w:val="24"/>
              </w:rPr>
              <w:t>SD</w:t>
            </w:r>
            <w:r w:rsidR="00DF5C05">
              <w:rPr>
                <w:rFonts w:cs="Arial"/>
                <w:szCs w:val="24"/>
              </w:rPr>
              <w:t> </w:t>
            </w:r>
            <w:r w:rsidR="000C0A2E" w:rsidRPr="00DF5C05">
              <w:rPr>
                <w:rFonts w:cs="Arial"/>
                <w:szCs w:val="24"/>
              </w:rPr>
              <w:t>5473</w:t>
            </w:r>
            <w:r w:rsidR="00DF5C05">
              <w:rPr>
                <w:rFonts w:cs="Arial"/>
                <w:szCs w:val="24"/>
              </w:rPr>
              <w:t> </w:t>
            </w:r>
            <w:r w:rsidR="000C0A2E" w:rsidRPr="00DF5C05">
              <w:rPr>
                <w:rFonts w:cs="Arial"/>
                <w:szCs w:val="24"/>
              </w:rPr>
              <w:t xml:space="preserve">1577 </w:t>
            </w:r>
            <w:r w:rsidR="008B25F3" w:rsidRPr="00DF5C05">
              <w:rPr>
                <w:rFonts w:cs="Arial"/>
                <w:szCs w:val="24"/>
              </w:rPr>
              <w:t>(Point E</w:t>
            </w:r>
            <w:r w:rsidRPr="00DF5C05">
              <w:rPr>
                <w:rFonts w:cs="Arial"/>
                <w:szCs w:val="24"/>
              </w:rPr>
              <w:t xml:space="preserve">) the footpath runs for </w:t>
            </w:r>
            <w:r w:rsidR="002A7DB1" w:rsidRPr="00DF5C05">
              <w:rPr>
                <w:rFonts w:cs="Arial"/>
                <w:szCs w:val="24"/>
              </w:rPr>
              <w:t>90</w:t>
            </w:r>
            <w:r w:rsidR="00D54967" w:rsidRPr="00DF5C05">
              <w:rPr>
                <w:rFonts w:cs="Arial"/>
                <w:szCs w:val="24"/>
              </w:rPr>
              <w:t>m</w:t>
            </w:r>
            <w:r w:rsidR="002A7DB1" w:rsidRPr="00DF5C05">
              <w:rPr>
                <w:rFonts w:cs="Arial"/>
                <w:szCs w:val="24"/>
              </w:rPr>
              <w:t xml:space="preserve"> </w:t>
            </w:r>
            <w:r w:rsidRPr="00DF5C05">
              <w:rPr>
                <w:rFonts w:cs="Arial"/>
                <w:szCs w:val="24"/>
              </w:rPr>
              <w:t>in an east north e</w:t>
            </w:r>
            <w:r w:rsidR="002A7DB1" w:rsidRPr="00DF5C05">
              <w:rPr>
                <w:rFonts w:cs="Arial"/>
                <w:szCs w:val="24"/>
              </w:rPr>
              <w:t>ast</w:t>
            </w:r>
            <w:r w:rsidRPr="00DF5C05">
              <w:rPr>
                <w:rFonts w:cs="Arial"/>
                <w:szCs w:val="24"/>
              </w:rPr>
              <w:t xml:space="preserve">erly direction on a grass surface to the junction with footpath 10 at </w:t>
            </w:r>
            <w:r w:rsidR="008B25F3" w:rsidRPr="00DF5C05">
              <w:rPr>
                <w:rFonts w:cs="Arial"/>
                <w:szCs w:val="24"/>
              </w:rPr>
              <w:t xml:space="preserve">SD </w:t>
            </w:r>
            <w:r w:rsidR="00A15F57" w:rsidRPr="00DF5C05">
              <w:rPr>
                <w:rFonts w:cs="Arial"/>
                <w:szCs w:val="24"/>
              </w:rPr>
              <w:t>5482 </w:t>
            </w:r>
            <w:r w:rsidR="000C0A2E" w:rsidRPr="00DF5C05">
              <w:rPr>
                <w:rFonts w:cs="Arial"/>
                <w:szCs w:val="24"/>
              </w:rPr>
              <w:t xml:space="preserve">1578 </w:t>
            </w:r>
            <w:r w:rsidR="008B25F3" w:rsidRPr="00DF5C05">
              <w:rPr>
                <w:rFonts w:cs="Arial"/>
                <w:szCs w:val="24"/>
              </w:rPr>
              <w:t>(Point D</w:t>
            </w:r>
            <w:r w:rsidR="00D54967" w:rsidRPr="00DF5C05">
              <w:rPr>
                <w:rFonts w:cs="Arial"/>
                <w:szCs w:val="24"/>
              </w:rPr>
              <w:t>).</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36F4C108" w14:textId="77777777" w:rsidR="008B25F3" w:rsidRPr="00DF5C05" w:rsidRDefault="008B25F3" w:rsidP="00BF4A19">
            <w:pPr>
              <w:spacing w:before="120" w:after="120"/>
              <w:rPr>
                <w:rFonts w:cs="Arial"/>
                <w:szCs w:val="24"/>
              </w:rPr>
            </w:pPr>
            <w:r w:rsidRPr="00DF5C05">
              <w:rPr>
                <w:rFonts w:cs="Arial"/>
                <w:szCs w:val="24"/>
              </w:rPr>
              <w:t>The entire width</w:t>
            </w:r>
          </w:p>
        </w:tc>
      </w:tr>
      <w:tr w:rsidR="00782A46" w:rsidRPr="00A60A4F" w14:paraId="24BD781D" w14:textId="77777777" w:rsidTr="00E01317">
        <w:tc>
          <w:tcPr>
            <w:tcW w:w="2268" w:type="dxa"/>
            <w:tcBorders>
              <w:top w:val="single" w:sz="4" w:space="0" w:color="auto"/>
              <w:left w:val="single" w:sz="4" w:space="0" w:color="auto"/>
              <w:bottom w:val="single" w:sz="4" w:space="0" w:color="auto"/>
              <w:right w:val="single" w:sz="4" w:space="0" w:color="auto"/>
            </w:tcBorders>
            <w:shd w:val="clear" w:color="auto" w:fill="auto"/>
          </w:tcPr>
          <w:p w14:paraId="2D19A8CA" w14:textId="7E88171E" w:rsidR="00782A46" w:rsidRPr="00DF5C05" w:rsidRDefault="00782A46" w:rsidP="001D43CB">
            <w:pPr>
              <w:spacing w:before="120" w:after="120"/>
              <w:rPr>
                <w:rFonts w:cs="Arial"/>
                <w:szCs w:val="24"/>
              </w:rPr>
            </w:pPr>
            <w:r w:rsidRPr="00DF5C05">
              <w:rPr>
                <w:rFonts w:cs="Arial"/>
                <w:szCs w:val="24"/>
              </w:rPr>
              <w:t xml:space="preserve">Part of </w:t>
            </w:r>
            <w:r w:rsidR="001D43CB" w:rsidRPr="00DF5C05">
              <w:rPr>
                <w:rFonts w:cs="Arial"/>
                <w:szCs w:val="24"/>
              </w:rPr>
              <w:t>Charnock Richard F</w:t>
            </w:r>
            <w:r w:rsidRPr="00DF5C05">
              <w:rPr>
                <w:rFonts w:cs="Arial"/>
                <w:szCs w:val="24"/>
              </w:rPr>
              <w:t>ootpath 11 marked by a bold continuous line and shown as D</w:t>
            </w:r>
            <w:r w:rsidR="00B217FE" w:rsidRPr="00DF5C05">
              <w:rPr>
                <w:rFonts w:cs="Arial"/>
                <w:szCs w:val="24"/>
              </w:rPr>
              <w:t xml:space="preserve"> – G – F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C6D2426" w14:textId="758C1698" w:rsidR="00782A46" w:rsidRPr="00DF5C05" w:rsidRDefault="00B217FE" w:rsidP="00DF5C05">
            <w:pPr>
              <w:spacing w:before="120" w:after="120"/>
              <w:rPr>
                <w:rFonts w:cs="Arial"/>
                <w:szCs w:val="24"/>
              </w:rPr>
            </w:pPr>
            <w:r w:rsidRPr="00DF5C05">
              <w:rPr>
                <w:rFonts w:cs="Arial"/>
                <w:szCs w:val="24"/>
              </w:rPr>
              <w:t xml:space="preserve">Starting from the </w:t>
            </w:r>
            <w:r w:rsidR="00782A46" w:rsidRPr="00DF5C05">
              <w:rPr>
                <w:rFonts w:cs="Arial"/>
                <w:szCs w:val="24"/>
              </w:rPr>
              <w:t>junction with footpath 10 at SD</w:t>
            </w:r>
            <w:r w:rsidR="00DF5C05">
              <w:rPr>
                <w:rFonts w:cs="Arial"/>
                <w:szCs w:val="24"/>
              </w:rPr>
              <w:t> </w:t>
            </w:r>
            <w:r w:rsidR="00782A46" w:rsidRPr="00DF5C05">
              <w:rPr>
                <w:rFonts w:cs="Arial"/>
                <w:szCs w:val="24"/>
              </w:rPr>
              <w:t>5482</w:t>
            </w:r>
            <w:r w:rsidR="00DF5C05">
              <w:rPr>
                <w:rFonts w:cs="Arial"/>
                <w:szCs w:val="24"/>
              </w:rPr>
              <w:t> </w:t>
            </w:r>
            <w:r w:rsidR="00782A46" w:rsidRPr="00DF5C05">
              <w:rPr>
                <w:rFonts w:cs="Arial"/>
                <w:szCs w:val="24"/>
              </w:rPr>
              <w:t xml:space="preserve">1578 (Point D) </w:t>
            </w:r>
            <w:r w:rsidRPr="00DF5C05">
              <w:rPr>
                <w:rFonts w:cs="Arial"/>
                <w:szCs w:val="24"/>
              </w:rPr>
              <w:t>the path runs</w:t>
            </w:r>
            <w:r w:rsidR="00782A46" w:rsidRPr="00DF5C05">
              <w:rPr>
                <w:rFonts w:cs="Arial"/>
                <w:szCs w:val="24"/>
              </w:rPr>
              <w:t xml:space="preserve"> for </w:t>
            </w:r>
            <w:r w:rsidR="00D54967" w:rsidRPr="00DF5C05">
              <w:rPr>
                <w:rFonts w:cs="Arial"/>
                <w:szCs w:val="24"/>
              </w:rPr>
              <w:t>30m</w:t>
            </w:r>
            <w:r w:rsidR="00782A46" w:rsidRPr="00DF5C05">
              <w:rPr>
                <w:rFonts w:cs="Arial"/>
                <w:szCs w:val="24"/>
              </w:rPr>
              <w:t xml:space="preserve"> in an easterly direction on a tarmac surface to the junction with footpath 10 at SD 5485 1578 (Point G) and continues in the same direction for a further </w:t>
            </w:r>
            <w:r w:rsidR="00D54967" w:rsidRPr="00DF5C05">
              <w:rPr>
                <w:rFonts w:cs="Arial"/>
                <w:szCs w:val="24"/>
              </w:rPr>
              <w:t>40m</w:t>
            </w:r>
            <w:r w:rsidR="00782A46" w:rsidRPr="00DF5C05">
              <w:rPr>
                <w:rFonts w:cs="Arial"/>
                <w:szCs w:val="24"/>
              </w:rPr>
              <w:t xml:space="preserve"> on a tarmac surface to a point east of Crook Fold Farm at SD 5489 1578 (Point F).</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210ACAF" w14:textId="112C811B" w:rsidR="00782A46" w:rsidRPr="00DF5C05" w:rsidRDefault="00782A46" w:rsidP="00BF4A19">
            <w:pPr>
              <w:spacing w:before="120" w:after="120"/>
              <w:rPr>
                <w:rFonts w:cs="Arial"/>
                <w:szCs w:val="24"/>
              </w:rPr>
            </w:pPr>
            <w:r w:rsidRPr="00DF5C05">
              <w:rPr>
                <w:rFonts w:cs="Arial"/>
                <w:szCs w:val="24"/>
              </w:rPr>
              <w:t>The entire width</w:t>
            </w:r>
          </w:p>
        </w:tc>
      </w:tr>
      <w:tr w:rsidR="008B25F3" w:rsidRPr="00A60A4F" w14:paraId="0A377980" w14:textId="77777777" w:rsidTr="00E01317">
        <w:tc>
          <w:tcPr>
            <w:tcW w:w="2268" w:type="dxa"/>
            <w:tcBorders>
              <w:top w:val="single" w:sz="4" w:space="0" w:color="auto"/>
              <w:left w:val="single" w:sz="4" w:space="0" w:color="auto"/>
              <w:bottom w:val="single" w:sz="4" w:space="0" w:color="auto"/>
              <w:right w:val="single" w:sz="4" w:space="0" w:color="auto"/>
            </w:tcBorders>
            <w:shd w:val="clear" w:color="auto" w:fill="auto"/>
          </w:tcPr>
          <w:p w14:paraId="30E30D22" w14:textId="264158D3" w:rsidR="008B25F3" w:rsidRPr="00DF5C05" w:rsidRDefault="008B25F3" w:rsidP="001D43CB">
            <w:pPr>
              <w:spacing w:before="120" w:after="120"/>
              <w:rPr>
                <w:rFonts w:cs="Arial"/>
                <w:szCs w:val="24"/>
              </w:rPr>
            </w:pPr>
            <w:r w:rsidRPr="00DF5C05">
              <w:rPr>
                <w:rFonts w:cs="Arial"/>
                <w:szCs w:val="24"/>
              </w:rPr>
              <w:t>Part of</w:t>
            </w:r>
            <w:r w:rsidR="001D43CB" w:rsidRPr="00DF5C05">
              <w:rPr>
                <w:rFonts w:cs="Arial"/>
                <w:szCs w:val="24"/>
              </w:rPr>
              <w:t xml:space="preserve"> Charnock Richard</w:t>
            </w:r>
            <w:r w:rsidR="00EE3CC4" w:rsidRPr="00DF5C05">
              <w:rPr>
                <w:rFonts w:cs="Arial"/>
                <w:szCs w:val="24"/>
              </w:rPr>
              <w:t xml:space="preserve"> </w:t>
            </w:r>
            <w:r w:rsidR="001D43CB" w:rsidRPr="00DF5C05">
              <w:rPr>
                <w:rFonts w:cs="Arial"/>
                <w:szCs w:val="24"/>
              </w:rPr>
              <w:t>F</w:t>
            </w:r>
            <w:r w:rsidRPr="00DF5C05">
              <w:rPr>
                <w:rFonts w:cs="Arial"/>
                <w:szCs w:val="24"/>
              </w:rPr>
              <w:t xml:space="preserve">ootpath 11 marked by a bold continuous line and shown as M – N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7B9EC1" w14:textId="3137E59F" w:rsidR="008B25F3" w:rsidRPr="00DF5C05" w:rsidRDefault="002A57C4" w:rsidP="00DF5C05">
            <w:pPr>
              <w:spacing w:before="120" w:after="120"/>
              <w:rPr>
                <w:rFonts w:cs="Arial"/>
                <w:szCs w:val="24"/>
              </w:rPr>
            </w:pPr>
            <w:r w:rsidRPr="00DF5C05">
              <w:rPr>
                <w:rFonts w:cs="Arial"/>
                <w:szCs w:val="24"/>
              </w:rPr>
              <w:t xml:space="preserve">Starting from a point east of Crook Fold Farm at </w:t>
            </w:r>
            <w:r w:rsidR="008B25F3" w:rsidRPr="00DF5C05">
              <w:rPr>
                <w:rFonts w:cs="Arial"/>
                <w:szCs w:val="24"/>
              </w:rPr>
              <w:t>SD</w:t>
            </w:r>
            <w:r w:rsidR="00DF5C05">
              <w:rPr>
                <w:rFonts w:cs="Arial"/>
                <w:szCs w:val="24"/>
              </w:rPr>
              <w:t> </w:t>
            </w:r>
            <w:r w:rsidR="00C22256" w:rsidRPr="00DF5C05">
              <w:rPr>
                <w:rFonts w:cs="Arial"/>
                <w:szCs w:val="24"/>
              </w:rPr>
              <w:t>5491</w:t>
            </w:r>
            <w:r w:rsidR="00DF5C05">
              <w:rPr>
                <w:rFonts w:cs="Arial"/>
                <w:szCs w:val="24"/>
              </w:rPr>
              <w:t> </w:t>
            </w:r>
            <w:r w:rsidR="00C22256" w:rsidRPr="00DF5C05">
              <w:rPr>
                <w:rFonts w:cs="Arial"/>
                <w:szCs w:val="24"/>
              </w:rPr>
              <w:t xml:space="preserve">1578 </w:t>
            </w:r>
            <w:r w:rsidR="008B25F3" w:rsidRPr="00DF5C05">
              <w:rPr>
                <w:rFonts w:cs="Arial"/>
                <w:szCs w:val="24"/>
              </w:rPr>
              <w:t>(Point M)</w:t>
            </w:r>
            <w:r w:rsidRPr="00DF5C05">
              <w:rPr>
                <w:rFonts w:cs="Arial"/>
                <w:szCs w:val="24"/>
              </w:rPr>
              <w:t xml:space="preserve"> the footpath runs east on a tarmac surface for</w:t>
            </w:r>
            <w:r w:rsidR="008B25F3" w:rsidRPr="00DF5C05">
              <w:rPr>
                <w:rFonts w:cs="Arial"/>
                <w:szCs w:val="24"/>
              </w:rPr>
              <w:t xml:space="preserve"> </w:t>
            </w:r>
            <w:r w:rsidR="00D54967" w:rsidRPr="00DF5C05">
              <w:rPr>
                <w:rFonts w:cs="Arial"/>
                <w:szCs w:val="24"/>
              </w:rPr>
              <w:t>5m</w:t>
            </w:r>
            <w:r w:rsidRPr="00DF5C05">
              <w:rPr>
                <w:rFonts w:cs="Arial"/>
                <w:szCs w:val="24"/>
              </w:rPr>
              <w:t xml:space="preserve"> passing through a set of metal gates to Brook Lane at</w:t>
            </w:r>
            <w:r w:rsidR="00807437" w:rsidRPr="00DF5C05">
              <w:rPr>
                <w:rFonts w:cs="Arial"/>
                <w:szCs w:val="24"/>
              </w:rPr>
              <w:t xml:space="preserve"> </w:t>
            </w:r>
            <w:r w:rsidR="008B25F3" w:rsidRPr="00DF5C05">
              <w:rPr>
                <w:rFonts w:cs="Arial"/>
                <w:szCs w:val="24"/>
              </w:rPr>
              <w:t xml:space="preserve">SD </w:t>
            </w:r>
            <w:r w:rsidR="00C22256" w:rsidRPr="00DF5C05">
              <w:rPr>
                <w:rFonts w:cs="Arial"/>
                <w:szCs w:val="24"/>
              </w:rPr>
              <w:t xml:space="preserve">5491 1578 </w:t>
            </w:r>
            <w:r w:rsidR="008B25F3" w:rsidRPr="00DF5C05">
              <w:rPr>
                <w:rFonts w:cs="Arial"/>
                <w:szCs w:val="24"/>
              </w:rPr>
              <w:t xml:space="preserve">(Point N). </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E861DF1" w14:textId="77777777" w:rsidR="008B25F3" w:rsidRPr="00DF5C05" w:rsidRDefault="008B25F3" w:rsidP="00BF4A19">
            <w:pPr>
              <w:spacing w:before="120" w:after="120"/>
              <w:rPr>
                <w:rFonts w:cs="Arial"/>
                <w:szCs w:val="24"/>
              </w:rPr>
            </w:pPr>
            <w:r w:rsidRPr="00DF5C05">
              <w:rPr>
                <w:rFonts w:cs="Arial"/>
                <w:szCs w:val="24"/>
              </w:rPr>
              <w:t>The entire width</w:t>
            </w:r>
          </w:p>
        </w:tc>
      </w:tr>
    </w:tbl>
    <w:p w14:paraId="4B50E240" w14:textId="77777777" w:rsidR="008B25F3" w:rsidRDefault="008B25F3" w:rsidP="00BF4A19">
      <w:pPr>
        <w:jc w:val="both"/>
        <w:rPr>
          <w:rFonts w:cs="Arial"/>
          <w:szCs w:val="24"/>
        </w:rPr>
      </w:pPr>
    </w:p>
    <w:p w14:paraId="68096412" w14:textId="77777777" w:rsidR="008B25F3" w:rsidRDefault="008B25F3" w:rsidP="00BF4A19">
      <w:pPr>
        <w:jc w:val="both"/>
        <w:rPr>
          <w:rFonts w:cs="Arial"/>
          <w:szCs w:val="24"/>
        </w:rPr>
      </w:pPr>
    </w:p>
    <w:p w14:paraId="6BC48CF6" w14:textId="2DE609EB" w:rsidR="00E2744E" w:rsidRDefault="007F677E" w:rsidP="00BF4A19">
      <w:pPr>
        <w:pStyle w:val="Heading1"/>
      </w:pPr>
      <w:r w:rsidRPr="007F677E">
        <w:t>Description of the site of the new footpath</w:t>
      </w:r>
    </w:p>
    <w:p w14:paraId="5182638A" w14:textId="77777777" w:rsidR="007F677E" w:rsidRPr="007F677E" w:rsidRDefault="007F677E" w:rsidP="00BF4A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5879"/>
        <w:gridCol w:w="883"/>
      </w:tblGrid>
      <w:tr w:rsidR="00C361B0" w:rsidRPr="00C361B0" w14:paraId="32F2BCC5" w14:textId="77777777" w:rsidTr="00DF5C05">
        <w:tc>
          <w:tcPr>
            <w:tcW w:w="2155" w:type="dxa"/>
            <w:tcBorders>
              <w:top w:val="single" w:sz="4" w:space="0" w:color="auto"/>
              <w:left w:val="single" w:sz="4" w:space="0" w:color="auto"/>
              <w:bottom w:val="single" w:sz="4" w:space="0" w:color="auto"/>
              <w:right w:val="single" w:sz="4" w:space="0" w:color="auto"/>
            </w:tcBorders>
            <w:shd w:val="clear" w:color="auto" w:fill="auto"/>
          </w:tcPr>
          <w:p w14:paraId="5E469838" w14:textId="33F94B67" w:rsidR="00C361B0" w:rsidRPr="00DF5C05" w:rsidRDefault="00C361B0" w:rsidP="00772007">
            <w:pPr>
              <w:spacing w:before="120" w:after="120"/>
              <w:rPr>
                <w:rFonts w:cs="Arial"/>
                <w:b/>
                <w:szCs w:val="24"/>
              </w:rPr>
            </w:pPr>
            <w:r w:rsidRPr="00DF5C05">
              <w:rPr>
                <w:rFonts w:cs="Arial"/>
                <w:b/>
                <w:szCs w:val="24"/>
              </w:rPr>
              <w:t xml:space="preserve">Section of footpath as shown on the </w:t>
            </w:r>
            <w:r w:rsidR="00772007" w:rsidRPr="00DF5C05">
              <w:rPr>
                <w:rFonts w:cs="Arial"/>
                <w:b/>
                <w:szCs w:val="24"/>
              </w:rPr>
              <w:t>Committee Plan</w:t>
            </w:r>
          </w:p>
        </w:tc>
        <w:tc>
          <w:tcPr>
            <w:tcW w:w="5926" w:type="dxa"/>
            <w:tcBorders>
              <w:top w:val="single" w:sz="4" w:space="0" w:color="auto"/>
              <w:left w:val="single" w:sz="4" w:space="0" w:color="auto"/>
              <w:bottom w:val="single" w:sz="4" w:space="0" w:color="auto"/>
              <w:right w:val="single" w:sz="4" w:space="0" w:color="auto"/>
            </w:tcBorders>
            <w:shd w:val="clear" w:color="auto" w:fill="auto"/>
          </w:tcPr>
          <w:p w14:paraId="554A83E5" w14:textId="77777777" w:rsidR="00C361B0" w:rsidRPr="00DF5C05" w:rsidRDefault="00C361B0" w:rsidP="00BF4A19">
            <w:pPr>
              <w:spacing w:before="120" w:after="120"/>
              <w:rPr>
                <w:rFonts w:cs="Arial"/>
                <w:b/>
                <w:szCs w:val="24"/>
              </w:rPr>
            </w:pPr>
            <w:r w:rsidRPr="00DF5C05">
              <w:rPr>
                <w:rFonts w:cs="Arial"/>
                <w:b/>
                <w:szCs w:val="24"/>
              </w:rPr>
              <w:t>Position (All distances and directions are approximate)</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53BEAE2" w14:textId="77777777" w:rsidR="00C361B0" w:rsidRPr="00DF5C05" w:rsidRDefault="00C361B0" w:rsidP="00BF4A19">
            <w:pPr>
              <w:spacing w:before="120" w:after="120"/>
              <w:rPr>
                <w:rFonts w:cs="Arial"/>
                <w:b/>
                <w:szCs w:val="24"/>
              </w:rPr>
            </w:pPr>
            <w:r w:rsidRPr="00DF5C05">
              <w:rPr>
                <w:rFonts w:cs="Arial"/>
                <w:b/>
                <w:szCs w:val="24"/>
              </w:rPr>
              <w:t>Width</w:t>
            </w:r>
          </w:p>
          <w:p w14:paraId="26B2C315" w14:textId="0870693C" w:rsidR="00F06209" w:rsidRPr="00DF5C05" w:rsidRDefault="00F06209" w:rsidP="00BF4A19">
            <w:pPr>
              <w:spacing w:before="120" w:after="120"/>
              <w:rPr>
                <w:rFonts w:cs="Arial"/>
                <w:b/>
                <w:szCs w:val="24"/>
              </w:rPr>
            </w:pPr>
          </w:p>
        </w:tc>
      </w:tr>
      <w:tr w:rsidR="00C361B0" w:rsidRPr="00A60A4F" w14:paraId="565F1F1A" w14:textId="77777777" w:rsidTr="00DF5C05">
        <w:tc>
          <w:tcPr>
            <w:tcW w:w="2155" w:type="dxa"/>
            <w:tcBorders>
              <w:top w:val="single" w:sz="4" w:space="0" w:color="auto"/>
              <w:left w:val="single" w:sz="4" w:space="0" w:color="auto"/>
              <w:bottom w:val="single" w:sz="4" w:space="0" w:color="auto"/>
              <w:right w:val="single" w:sz="4" w:space="0" w:color="auto"/>
            </w:tcBorders>
            <w:shd w:val="clear" w:color="auto" w:fill="auto"/>
          </w:tcPr>
          <w:p w14:paraId="254097A0" w14:textId="63D935C9" w:rsidR="00C361B0" w:rsidRPr="00DF5C05" w:rsidRDefault="00C361B0" w:rsidP="00BF4A19">
            <w:pPr>
              <w:spacing w:before="120" w:after="120"/>
              <w:rPr>
                <w:rFonts w:cs="Arial"/>
                <w:szCs w:val="24"/>
              </w:rPr>
            </w:pPr>
            <w:r w:rsidRPr="00DF5C05">
              <w:rPr>
                <w:rFonts w:cs="Arial"/>
                <w:szCs w:val="24"/>
              </w:rPr>
              <w:t xml:space="preserve">A footpath marked by a bold broken line and shown as </w:t>
            </w:r>
            <w:r w:rsidR="009E1602" w:rsidRPr="00DF5C05">
              <w:rPr>
                <w:rFonts w:cs="Arial"/>
                <w:szCs w:val="24"/>
              </w:rPr>
              <w:t xml:space="preserve">A – </w:t>
            </w:r>
            <w:r w:rsidRPr="00DF5C05">
              <w:rPr>
                <w:rFonts w:cs="Arial"/>
                <w:szCs w:val="24"/>
              </w:rPr>
              <w:t>S – R – Q – P – C</w:t>
            </w:r>
            <w:r w:rsidR="00782A46" w:rsidRPr="00DF5C05">
              <w:rPr>
                <w:rFonts w:cs="Arial"/>
                <w:szCs w:val="24"/>
              </w:rPr>
              <w:t xml:space="preserve"> – B</w:t>
            </w:r>
            <w:r w:rsidRPr="00DF5C05">
              <w:rPr>
                <w:rFonts w:cs="Arial"/>
                <w:szCs w:val="24"/>
              </w:rPr>
              <w:t xml:space="preserve"> </w:t>
            </w:r>
          </w:p>
        </w:tc>
        <w:tc>
          <w:tcPr>
            <w:tcW w:w="5926" w:type="dxa"/>
            <w:tcBorders>
              <w:top w:val="single" w:sz="4" w:space="0" w:color="auto"/>
              <w:left w:val="single" w:sz="4" w:space="0" w:color="auto"/>
              <w:bottom w:val="single" w:sz="4" w:space="0" w:color="auto"/>
              <w:right w:val="single" w:sz="4" w:space="0" w:color="auto"/>
            </w:tcBorders>
            <w:shd w:val="clear" w:color="auto" w:fill="auto"/>
          </w:tcPr>
          <w:p w14:paraId="3A05A899" w14:textId="476BDEF3" w:rsidR="00C361B0" w:rsidRPr="00F06209" w:rsidRDefault="00C72A6A" w:rsidP="00DF5C05">
            <w:pPr>
              <w:rPr>
                <w:szCs w:val="24"/>
              </w:rPr>
            </w:pPr>
            <w:r w:rsidRPr="00DF5C05">
              <w:rPr>
                <w:rFonts w:cs="Arial"/>
                <w:szCs w:val="24"/>
              </w:rPr>
              <w:t xml:space="preserve">Starting from a point on footpath 10 just south of a footbridge at </w:t>
            </w:r>
            <w:r w:rsidR="00C361B0" w:rsidRPr="00DF5C05">
              <w:rPr>
                <w:rFonts w:cs="Arial"/>
                <w:szCs w:val="24"/>
              </w:rPr>
              <w:t>SD</w:t>
            </w:r>
            <w:r w:rsidR="00A55D2A" w:rsidRPr="00DF5C05">
              <w:rPr>
                <w:rFonts w:cs="Arial"/>
                <w:szCs w:val="24"/>
              </w:rPr>
              <w:t xml:space="preserve"> 5479 1618</w:t>
            </w:r>
            <w:r w:rsidR="00C361B0" w:rsidRPr="00DF5C05">
              <w:rPr>
                <w:rFonts w:cs="Arial"/>
                <w:szCs w:val="24"/>
              </w:rPr>
              <w:t xml:space="preserve"> (Point </w:t>
            </w:r>
            <w:r w:rsidR="009E1602" w:rsidRPr="00DF5C05">
              <w:rPr>
                <w:rFonts w:cs="Arial"/>
                <w:szCs w:val="24"/>
              </w:rPr>
              <w:t>A</w:t>
            </w:r>
            <w:r w:rsidR="00C361B0" w:rsidRPr="00DF5C05">
              <w:rPr>
                <w:rFonts w:cs="Arial"/>
                <w:szCs w:val="24"/>
              </w:rPr>
              <w:t>)</w:t>
            </w:r>
            <w:r w:rsidRPr="00DF5C05">
              <w:rPr>
                <w:rFonts w:cs="Arial"/>
                <w:szCs w:val="24"/>
              </w:rPr>
              <w:t xml:space="preserve"> the footpath </w:t>
            </w:r>
            <w:r w:rsidR="00D54967" w:rsidRPr="00DF5C05">
              <w:rPr>
                <w:rFonts w:cs="Arial"/>
                <w:szCs w:val="24"/>
              </w:rPr>
              <w:t>runs for 5m</w:t>
            </w:r>
            <w:r w:rsidRPr="00DF5C05">
              <w:rPr>
                <w:rFonts w:cs="Arial"/>
                <w:szCs w:val="24"/>
              </w:rPr>
              <w:t xml:space="preserve"> </w:t>
            </w:r>
            <w:r w:rsidR="002E4CE4" w:rsidRPr="00DF5C05">
              <w:rPr>
                <w:rFonts w:cs="Arial"/>
                <w:szCs w:val="24"/>
              </w:rPr>
              <w:t xml:space="preserve">west </w:t>
            </w:r>
            <w:r w:rsidRPr="00DF5C05">
              <w:rPr>
                <w:rFonts w:cs="Arial"/>
                <w:szCs w:val="24"/>
              </w:rPr>
              <w:t>through a hedgerow</w:t>
            </w:r>
            <w:r w:rsidR="009E1602" w:rsidRPr="00DF5C05">
              <w:rPr>
                <w:rFonts w:cs="Arial"/>
                <w:szCs w:val="24"/>
              </w:rPr>
              <w:t xml:space="preserve"> </w:t>
            </w:r>
            <w:r w:rsidR="004C38FF" w:rsidRPr="00DF5C05">
              <w:rPr>
                <w:rFonts w:cs="Arial"/>
                <w:szCs w:val="24"/>
              </w:rPr>
              <w:t xml:space="preserve">to </w:t>
            </w:r>
            <w:r w:rsidR="00B217FE" w:rsidRPr="00DF5C05">
              <w:rPr>
                <w:rFonts w:eastAsia="Calibri" w:cs="Arial"/>
                <w:noProof/>
                <w:szCs w:val="24"/>
              </w:rPr>
              <w:t>SD</w:t>
            </w:r>
            <w:r w:rsidR="00DF5C05">
              <w:rPr>
                <w:rFonts w:eastAsia="Calibri" w:cs="Arial"/>
                <w:noProof/>
                <w:szCs w:val="24"/>
              </w:rPr>
              <w:t> </w:t>
            </w:r>
            <w:r w:rsidR="00B217FE" w:rsidRPr="00DF5C05">
              <w:rPr>
                <w:rFonts w:eastAsia="Calibri" w:cs="Arial"/>
                <w:noProof/>
                <w:szCs w:val="24"/>
              </w:rPr>
              <w:t>5479</w:t>
            </w:r>
            <w:r w:rsidR="00F43456" w:rsidRPr="00DF5C05">
              <w:rPr>
                <w:rFonts w:eastAsia="Calibri" w:cs="Arial"/>
                <w:noProof/>
                <w:szCs w:val="24"/>
              </w:rPr>
              <w:t> </w:t>
            </w:r>
            <w:r w:rsidR="00B217FE" w:rsidRPr="00DF5C05">
              <w:rPr>
                <w:rFonts w:eastAsia="Calibri" w:cs="Arial"/>
                <w:noProof/>
                <w:szCs w:val="24"/>
              </w:rPr>
              <w:t>1618 (</w:t>
            </w:r>
            <w:r w:rsidR="009E1602" w:rsidRPr="00DF5C05">
              <w:rPr>
                <w:rFonts w:cs="Arial"/>
                <w:szCs w:val="24"/>
              </w:rPr>
              <w:t>Point S</w:t>
            </w:r>
            <w:r w:rsidR="00B217FE" w:rsidRPr="00DF5C05">
              <w:rPr>
                <w:rFonts w:cs="Arial"/>
                <w:szCs w:val="24"/>
              </w:rPr>
              <w:t>)</w:t>
            </w:r>
            <w:r w:rsidRPr="00DF5C05">
              <w:rPr>
                <w:rFonts w:cs="Arial"/>
                <w:szCs w:val="24"/>
              </w:rPr>
              <w:t xml:space="preserve"> and then runs for</w:t>
            </w:r>
            <w:r w:rsidR="00A55D2A" w:rsidRPr="00DF5C05">
              <w:rPr>
                <w:rFonts w:cs="Arial"/>
                <w:szCs w:val="24"/>
              </w:rPr>
              <w:t xml:space="preserve"> 19</w:t>
            </w:r>
            <w:r w:rsidR="00D54967" w:rsidRPr="00DF5C05">
              <w:rPr>
                <w:rFonts w:cs="Arial"/>
                <w:szCs w:val="24"/>
              </w:rPr>
              <w:t>0m</w:t>
            </w:r>
            <w:r w:rsidR="00A55D2A" w:rsidRPr="00DF5C05">
              <w:rPr>
                <w:rFonts w:cs="Arial"/>
                <w:szCs w:val="24"/>
              </w:rPr>
              <w:t xml:space="preserve"> south </w:t>
            </w:r>
            <w:proofErr w:type="spellStart"/>
            <w:r w:rsidR="00A55D2A" w:rsidRPr="00DF5C05">
              <w:rPr>
                <w:rFonts w:cs="Arial"/>
                <w:szCs w:val="24"/>
              </w:rPr>
              <w:t>south</w:t>
            </w:r>
            <w:proofErr w:type="spellEnd"/>
            <w:r w:rsidR="00A55D2A" w:rsidRPr="00DF5C05">
              <w:rPr>
                <w:rFonts w:cs="Arial"/>
                <w:szCs w:val="24"/>
              </w:rPr>
              <w:t xml:space="preserve"> east </w:t>
            </w:r>
            <w:r w:rsidRPr="00DF5C05">
              <w:rPr>
                <w:rFonts w:cs="Arial"/>
                <w:szCs w:val="24"/>
              </w:rPr>
              <w:t>adjacent to the hedge and ditch running on a grass surface</w:t>
            </w:r>
            <w:r w:rsidR="00521751" w:rsidRPr="00DF5C05">
              <w:rPr>
                <w:rFonts w:cs="Arial"/>
                <w:szCs w:val="24"/>
              </w:rPr>
              <w:t xml:space="preserve"> to</w:t>
            </w:r>
            <w:r w:rsidR="00C361B0" w:rsidRPr="00DF5C05">
              <w:rPr>
                <w:rFonts w:cs="Arial"/>
                <w:szCs w:val="24"/>
              </w:rPr>
              <w:t xml:space="preserve"> SD</w:t>
            </w:r>
            <w:r w:rsidR="00A55D2A" w:rsidRPr="00DF5C05">
              <w:rPr>
                <w:rFonts w:cs="Arial"/>
                <w:szCs w:val="24"/>
              </w:rPr>
              <w:t xml:space="preserve"> 5485 1599 </w:t>
            </w:r>
            <w:r w:rsidR="00C361B0" w:rsidRPr="00DF5C05">
              <w:rPr>
                <w:rFonts w:cs="Arial"/>
                <w:szCs w:val="24"/>
              </w:rPr>
              <w:t>(Point R)</w:t>
            </w:r>
            <w:r w:rsidR="00521751" w:rsidRPr="00DF5C05">
              <w:rPr>
                <w:rFonts w:cs="Arial"/>
                <w:szCs w:val="24"/>
              </w:rPr>
              <w:t>. The footpath continues for</w:t>
            </w:r>
            <w:r w:rsidR="00A55D2A" w:rsidRPr="00DF5C05">
              <w:rPr>
                <w:rFonts w:cs="Arial"/>
                <w:szCs w:val="24"/>
              </w:rPr>
              <w:t xml:space="preserve"> 7</w:t>
            </w:r>
            <w:r w:rsidR="00D54967" w:rsidRPr="00DF5C05">
              <w:rPr>
                <w:rFonts w:cs="Arial"/>
                <w:szCs w:val="24"/>
              </w:rPr>
              <w:t>5m</w:t>
            </w:r>
            <w:r w:rsidR="00521751" w:rsidRPr="00DF5C05">
              <w:rPr>
                <w:rFonts w:cs="Arial"/>
                <w:szCs w:val="24"/>
              </w:rPr>
              <w:t xml:space="preserve"> in a</w:t>
            </w:r>
            <w:r w:rsidR="00A55D2A" w:rsidRPr="00DF5C05">
              <w:rPr>
                <w:rFonts w:cs="Arial"/>
                <w:szCs w:val="24"/>
              </w:rPr>
              <w:t xml:space="preserve"> south</w:t>
            </w:r>
            <w:r w:rsidR="00521751" w:rsidRPr="00DF5C05">
              <w:rPr>
                <w:rFonts w:cs="Arial"/>
                <w:szCs w:val="24"/>
              </w:rPr>
              <w:t>erly direction on a</w:t>
            </w:r>
            <w:r w:rsidR="00A55D2A" w:rsidRPr="00DF5C05">
              <w:rPr>
                <w:rFonts w:cs="Arial"/>
                <w:szCs w:val="24"/>
              </w:rPr>
              <w:t xml:space="preserve"> grass</w:t>
            </w:r>
            <w:r w:rsidR="00521751" w:rsidRPr="00DF5C05">
              <w:rPr>
                <w:rFonts w:cs="Arial"/>
                <w:szCs w:val="24"/>
              </w:rPr>
              <w:t xml:space="preserve"> surface to</w:t>
            </w:r>
            <w:r w:rsidR="00C361B0" w:rsidRPr="00DF5C05">
              <w:rPr>
                <w:rFonts w:cs="Arial"/>
                <w:szCs w:val="24"/>
              </w:rPr>
              <w:t xml:space="preserve"> SD</w:t>
            </w:r>
            <w:r w:rsidR="00A55D2A" w:rsidRPr="00DF5C05">
              <w:rPr>
                <w:rFonts w:cs="Arial"/>
                <w:szCs w:val="24"/>
              </w:rPr>
              <w:t xml:space="preserve"> 5484 1592</w:t>
            </w:r>
            <w:r w:rsidR="00C361B0" w:rsidRPr="00DF5C05">
              <w:rPr>
                <w:rFonts w:cs="Arial"/>
                <w:szCs w:val="24"/>
              </w:rPr>
              <w:t xml:space="preserve"> (Point </w:t>
            </w:r>
            <w:r w:rsidR="00C361B0" w:rsidRPr="00DF5C05">
              <w:rPr>
                <w:rFonts w:cs="Arial"/>
                <w:szCs w:val="24"/>
              </w:rPr>
              <w:lastRenderedPageBreak/>
              <w:t>Q)</w:t>
            </w:r>
            <w:r w:rsidR="00521751" w:rsidRPr="00DF5C05">
              <w:rPr>
                <w:rFonts w:cs="Arial"/>
                <w:szCs w:val="24"/>
              </w:rPr>
              <w:t xml:space="preserve"> and then runs for</w:t>
            </w:r>
            <w:r w:rsidR="00C361B0" w:rsidRPr="00DF5C05">
              <w:rPr>
                <w:rFonts w:cs="Arial"/>
                <w:szCs w:val="24"/>
              </w:rPr>
              <w:t xml:space="preserve"> </w:t>
            </w:r>
            <w:r w:rsidR="00A55D2A" w:rsidRPr="00DF5C05">
              <w:rPr>
                <w:rFonts w:cs="Arial"/>
                <w:szCs w:val="24"/>
              </w:rPr>
              <w:t>110</w:t>
            </w:r>
            <w:r w:rsidR="00D54967" w:rsidRPr="00DF5C05">
              <w:rPr>
                <w:rFonts w:cs="Arial"/>
                <w:szCs w:val="24"/>
              </w:rPr>
              <w:t>m</w:t>
            </w:r>
            <w:r w:rsidR="00A55D2A" w:rsidRPr="00DF5C05">
              <w:rPr>
                <w:rFonts w:cs="Arial"/>
                <w:szCs w:val="24"/>
              </w:rPr>
              <w:t xml:space="preserve"> </w:t>
            </w:r>
            <w:r w:rsidR="00521751" w:rsidRPr="00DF5C05">
              <w:rPr>
                <w:rFonts w:cs="Arial"/>
                <w:szCs w:val="24"/>
              </w:rPr>
              <w:t xml:space="preserve">in a west south westerly direction on a </w:t>
            </w:r>
            <w:r w:rsidR="00A55D2A" w:rsidRPr="00DF5C05">
              <w:rPr>
                <w:rFonts w:cs="Arial"/>
                <w:szCs w:val="24"/>
              </w:rPr>
              <w:t>grass</w:t>
            </w:r>
            <w:r w:rsidR="00521751" w:rsidRPr="00DF5C05">
              <w:rPr>
                <w:rFonts w:cs="Arial"/>
                <w:szCs w:val="24"/>
              </w:rPr>
              <w:t xml:space="preserve"> surface to a field gate at</w:t>
            </w:r>
            <w:r w:rsidR="00A55D2A" w:rsidRPr="00DF5C05">
              <w:rPr>
                <w:rFonts w:cs="Arial"/>
                <w:szCs w:val="24"/>
              </w:rPr>
              <w:t xml:space="preserve"> </w:t>
            </w:r>
            <w:r w:rsidR="00C361B0" w:rsidRPr="00DF5C05">
              <w:rPr>
                <w:rFonts w:cs="Arial"/>
                <w:szCs w:val="24"/>
              </w:rPr>
              <w:t>SD</w:t>
            </w:r>
            <w:r w:rsidR="00DF5C05">
              <w:rPr>
                <w:rFonts w:cs="Arial"/>
                <w:szCs w:val="24"/>
              </w:rPr>
              <w:t> </w:t>
            </w:r>
            <w:r w:rsidR="00A55D2A" w:rsidRPr="00DF5C05">
              <w:rPr>
                <w:rFonts w:cs="Arial"/>
                <w:szCs w:val="24"/>
              </w:rPr>
              <w:t>5474 1587</w:t>
            </w:r>
            <w:r w:rsidR="00C361B0" w:rsidRPr="00DF5C05">
              <w:rPr>
                <w:rFonts w:cs="Arial"/>
                <w:szCs w:val="24"/>
              </w:rPr>
              <w:t xml:space="preserve"> (Point P).</w:t>
            </w:r>
            <w:r w:rsidR="00521751" w:rsidRPr="00DF5C05">
              <w:rPr>
                <w:rFonts w:cs="Arial"/>
                <w:szCs w:val="24"/>
              </w:rPr>
              <w:t xml:space="preserve"> The footpath passes through the gate and runs for </w:t>
            </w:r>
            <w:r w:rsidR="00D54967" w:rsidRPr="00DF5C05">
              <w:rPr>
                <w:rFonts w:cs="Arial"/>
                <w:szCs w:val="24"/>
              </w:rPr>
              <w:t>50m</w:t>
            </w:r>
            <w:r w:rsidR="00A55D2A" w:rsidRPr="00DF5C05">
              <w:rPr>
                <w:rFonts w:cs="Arial"/>
                <w:szCs w:val="24"/>
              </w:rPr>
              <w:t xml:space="preserve"> </w:t>
            </w:r>
            <w:r w:rsidR="00521751" w:rsidRPr="00DF5C05">
              <w:rPr>
                <w:rFonts w:cs="Arial"/>
                <w:szCs w:val="24"/>
              </w:rPr>
              <w:t xml:space="preserve">in a </w:t>
            </w:r>
            <w:r w:rsidR="00A55D2A" w:rsidRPr="00DF5C05">
              <w:rPr>
                <w:rFonts w:cs="Arial"/>
                <w:szCs w:val="24"/>
              </w:rPr>
              <w:t>south</w:t>
            </w:r>
            <w:r w:rsidR="00521751" w:rsidRPr="00DF5C05">
              <w:rPr>
                <w:rFonts w:cs="Arial"/>
                <w:szCs w:val="24"/>
              </w:rPr>
              <w:t xml:space="preserve">erly direction on a grass surface </w:t>
            </w:r>
            <w:r w:rsidR="009E1602" w:rsidRPr="00DF5C05">
              <w:rPr>
                <w:rFonts w:cs="Arial"/>
                <w:szCs w:val="24"/>
              </w:rPr>
              <w:t xml:space="preserve">and then turns east through a hedgerow (the site of a proposed gate) </w:t>
            </w:r>
            <w:r w:rsidR="00521751" w:rsidRPr="00DF5C05">
              <w:rPr>
                <w:rFonts w:cs="Arial"/>
                <w:szCs w:val="24"/>
              </w:rPr>
              <w:t>to</w:t>
            </w:r>
            <w:r w:rsidR="00E72019" w:rsidRPr="00DF5C05">
              <w:rPr>
                <w:rFonts w:cs="Arial"/>
                <w:szCs w:val="24"/>
              </w:rPr>
              <w:t xml:space="preserve"> the junction with the diverted route of footpath 11 at</w:t>
            </w:r>
            <w:r w:rsidR="00521751" w:rsidRPr="00DF5C05">
              <w:rPr>
                <w:rFonts w:cs="Arial"/>
                <w:szCs w:val="24"/>
              </w:rPr>
              <w:t xml:space="preserve"> </w:t>
            </w:r>
            <w:r w:rsidR="00C361B0" w:rsidRPr="00DF5C05">
              <w:rPr>
                <w:rFonts w:cs="Arial"/>
                <w:szCs w:val="24"/>
              </w:rPr>
              <w:t>SD</w:t>
            </w:r>
            <w:r w:rsidR="00A55D2A" w:rsidRPr="00DF5C05">
              <w:rPr>
                <w:rFonts w:cs="Arial"/>
                <w:szCs w:val="24"/>
              </w:rPr>
              <w:t xml:space="preserve"> 5474 1582</w:t>
            </w:r>
            <w:r w:rsidR="00C361B0" w:rsidRPr="00DF5C05">
              <w:rPr>
                <w:rFonts w:cs="Arial"/>
                <w:szCs w:val="24"/>
              </w:rPr>
              <w:t xml:space="preserve"> (Point C)</w:t>
            </w:r>
            <w:r w:rsidR="00B217FE" w:rsidRPr="00DF5C05">
              <w:rPr>
                <w:rFonts w:cs="Arial"/>
                <w:szCs w:val="24"/>
              </w:rPr>
              <w:t xml:space="preserve"> and runs for </w:t>
            </w:r>
            <w:r w:rsidR="00D54967" w:rsidRPr="00DF5C05">
              <w:rPr>
                <w:rFonts w:cs="Arial"/>
                <w:szCs w:val="24"/>
              </w:rPr>
              <w:t>90m</w:t>
            </w:r>
            <w:r w:rsidR="00B217FE" w:rsidRPr="00DF5C05">
              <w:rPr>
                <w:rFonts w:cs="Arial"/>
                <w:szCs w:val="24"/>
              </w:rPr>
              <w:t xml:space="preserve"> in an easterly direction to footpath 10 at SD 5483 </w:t>
            </w:r>
            <w:r w:rsidR="00F43456" w:rsidRPr="00DF5C05">
              <w:rPr>
                <w:rFonts w:cs="Arial"/>
                <w:szCs w:val="24"/>
              </w:rPr>
              <w:t xml:space="preserve">1582 </w:t>
            </w:r>
            <w:r w:rsidR="00B217FE" w:rsidRPr="00DF5C05">
              <w:rPr>
                <w:rFonts w:cs="Arial"/>
                <w:szCs w:val="24"/>
              </w:rPr>
              <w:t>(Point B).</w:t>
            </w:r>
            <w:r w:rsidR="00521751" w:rsidRPr="00DF5C05">
              <w:rPr>
                <w:rFonts w:cs="Arial"/>
                <w:szCs w:val="24"/>
              </w:rPr>
              <w:t xml:space="preserve"> </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621B666" w14:textId="1054E83F" w:rsidR="00C361B0" w:rsidRPr="00DF5C05" w:rsidRDefault="00C361B0" w:rsidP="00F06209">
            <w:pPr>
              <w:spacing w:before="120" w:after="120"/>
              <w:rPr>
                <w:rFonts w:cs="Arial"/>
                <w:szCs w:val="24"/>
              </w:rPr>
            </w:pPr>
            <w:r w:rsidRPr="00DF5C05">
              <w:rPr>
                <w:rFonts w:cs="Arial"/>
                <w:szCs w:val="24"/>
              </w:rPr>
              <w:lastRenderedPageBreak/>
              <w:t>2 m</w:t>
            </w:r>
          </w:p>
        </w:tc>
      </w:tr>
      <w:tr w:rsidR="00C361B0" w:rsidRPr="00A60A4F" w14:paraId="1E94AEAA" w14:textId="77777777" w:rsidTr="00DF5C05">
        <w:tc>
          <w:tcPr>
            <w:tcW w:w="2155" w:type="dxa"/>
            <w:tcBorders>
              <w:top w:val="single" w:sz="4" w:space="0" w:color="auto"/>
              <w:left w:val="single" w:sz="4" w:space="0" w:color="auto"/>
              <w:bottom w:val="single" w:sz="4" w:space="0" w:color="auto"/>
              <w:right w:val="single" w:sz="4" w:space="0" w:color="auto"/>
            </w:tcBorders>
            <w:shd w:val="clear" w:color="auto" w:fill="auto"/>
          </w:tcPr>
          <w:p w14:paraId="791E499A" w14:textId="58392467" w:rsidR="00C361B0" w:rsidRPr="00DF5C05" w:rsidRDefault="00C361B0" w:rsidP="00BF4A19">
            <w:pPr>
              <w:spacing w:before="120" w:after="120"/>
              <w:rPr>
                <w:rFonts w:cs="Arial"/>
                <w:szCs w:val="24"/>
              </w:rPr>
            </w:pPr>
            <w:r w:rsidRPr="00DF5C05">
              <w:rPr>
                <w:rFonts w:cs="Arial"/>
                <w:szCs w:val="24"/>
              </w:rPr>
              <w:lastRenderedPageBreak/>
              <w:t xml:space="preserve">A footpath marked by a bold broken line and shown as L – H    </w:t>
            </w:r>
          </w:p>
        </w:tc>
        <w:tc>
          <w:tcPr>
            <w:tcW w:w="5926" w:type="dxa"/>
            <w:tcBorders>
              <w:top w:val="single" w:sz="4" w:space="0" w:color="auto"/>
              <w:left w:val="single" w:sz="4" w:space="0" w:color="auto"/>
              <w:bottom w:val="single" w:sz="4" w:space="0" w:color="auto"/>
              <w:right w:val="single" w:sz="4" w:space="0" w:color="auto"/>
            </w:tcBorders>
            <w:shd w:val="clear" w:color="auto" w:fill="auto"/>
          </w:tcPr>
          <w:p w14:paraId="19FA9721" w14:textId="39223E80" w:rsidR="00C361B0" w:rsidRPr="00DF5C05" w:rsidRDefault="00521751" w:rsidP="00DF5C05">
            <w:pPr>
              <w:spacing w:before="120" w:after="120"/>
              <w:rPr>
                <w:rFonts w:cs="Arial"/>
                <w:szCs w:val="24"/>
              </w:rPr>
            </w:pPr>
            <w:r w:rsidRPr="00DF5C05">
              <w:rPr>
                <w:rFonts w:cs="Arial"/>
                <w:szCs w:val="24"/>
              </w:rPr>
              <w:t xml:space="preserve">The footpath starts from a point </w:t>
            </w:r>
            <w:r w:rsidR="009E1602" w:rsidRPr="00DF5C05">
              <w:rPr>
                <w:rFonts w:cs="Arial"/>
                <w:szCs w:val="24"/>
              </w:rPr>
              <w:t>on the diverted route of</w:t>
            </w:r>
            <w:r w:rsidRPr="00DF5C05">
              <w:rPr>
                <w:rFonts w:cs="Arial"/>
                <w:szCs w:val="24"/>
              </w:rPr>
              <w:t xml:space="preserve"> footpath 11 at </w:t>
            </w:r>
            <w:r w:rsidR="00C361B0" w:rsidRPr="00DF5C05">
              <w:rPr>
                <w:rFonts w:cs="Arial"/>
                <w:szCs w:val="24"/>
              </w:rPr>
              <w:t>SD</w:t>
            </w:r>
            <w:r w:rsidR="00A55D2A" w:rsidRPr="00DF5C05">
              <w:rPr>
                <w:rFonts w:cs="Arial"/>
                <w:szCs w:val="24"/>
              </w:rPr>
              <w:t xml:space="preserve"> 5491</w:t>
            </w:r>
            <w:r w:rsidR="00C72A6A" w:rsidRPr="00DF5C05">
              <w:rPr>
                <w:rFonts w:cs="Arial"/>
                <w:szCs w:val="24"/>
              </w:rPr>
              <w:t xml:space="preserve"> </w:t>
            </w:r>
            <w:r w:rsidR="00A55D2A" w:rsidRPr="00DF5C05">
              <w:rPr>
                <w:rFonts w:cs="Arial"/>
                <w:szCs w:val="24"/>
              </w:rPr>
              <w:t>1578</w:t>
            </w:r>
            <w:r w:rsidR="00C361B0" w:rsidRPr="00DF5C05">
              <w:rPr>
                <w:rFonts w:cs="Arial"/>
                <w:szCs w:val="24"/>
              </w:rPr>
              <w:t xml:space="preserve"> (Point L). </w:t>
            </w:r>
            <w:r w:rsidRPr="00DF5C05">
              <w:rPr>
                <w:rFonts w:cs="Arial"/>
                <w:szCs w:val="24"/>
              </w:rPr>
              <w:t xml:space="preserve">The footpath follows the edge of the garden </w:t>
            </w:r>
            <w:r w:rsidR="00AE030C" w:rsidRPr="00DF5C05">
              <w:rPr>
                <w:rFonts w:cs="Arial"/>
                <w:szCs w:val="24"/>
              </w:rPr>
              <w:t xml:space="preserve">on a grass surface </w:t>
            </w:r>
            <w:r w:rsidRPr="00DF5C05">
              <w:rPr>
                <w:rFonts w:cs="Arial"/>
                <w:szCs w:val="24"/>
              </w:rPr>
              <w:t xml:space="preserve">running </w:t>
            </w:r>
            <w:r w:rsidR="00C72A6A" w:rsidRPr="00DF5C05">
              <w:rPr>
                <w:rFonts w:cs="Arial"/>
                <w:szCs w:val="24"/>
              </w:rPr>
              <w:t>35</w:t>
            </w:r>
            <w:r w:rsidR="00D54967" w:rsidRPr="00DF5C05">
              <w:rPr>
                <w:rFonts w:cs="Arial"/>
                <w:szCs w:val="24"/>
              </w:rPr>
              <w:t>m</w:t>
            </w:r>
            <w:r w:rsidR="00C72A6A" w:rsidRPr="00DF5C05">
              <w:rPr>
                <w:rFonts w:cs="Arial"/>
                <w:szCs w:val="24"/>
              </w:rPr>
              <w:t xml:space="preserve"> south, 25</w:t>
            </w:r>
            <w:r w:rsidR="00D54967" w:rsidRPr="00DF5C05">
              <w:rPr>
                <w:rFonts w:cs="Arial"/>
                <w:szCs w:val="24"/>
              </w:rPr>
              <w:t>m</w:t>
            </w:r>
            <w:r w:rsidR="00C72A6A" w:rsidRPr="00DF5C05">
              <w:rPr>
                <w:rFonts w:cs="Arial"/>
                <w:szCs w:val="24"/>
              </w:rPr>
              <w:t xml:space="preserve"> west, 1</w:t>
            </w:r>
            <w:r w:rsidR="00D54967" w:rsidRPr="00DF5C05">
              <w:rPr>
                <w:rFonts w:cs="Arial"/>
                <w:szCs w:val="24"/>
              </w:rPr>
              <w:t>5m</w:t>
            </w:r>
            <w:r w:rsidR="00C72A6A" w:rsidRPr="00DF5C05">
              <w:rPr>
                <w:rFonts w:cs="Arial"/>
                <w:szCs w:val="24"/>
              </w:rPr>
              <w:t xml:space="preserve"> south </w:t>
            </w:r>
            <w:r w:rsidR="00A941FA" w:rsidRPr="00DF5C05">
              <w:rPr>
                <w:rFonts w:cs="Arial"/>
                <w:szCs w:val="24"/>
              </w:rPr>
              <w:t xml:space="preserve">and then </w:t>
            </w:r>
            <w:r w:rsidR="00C72A6A" w:rsidRPr="00DF5C05">
              <w:rPr>
                <w:rFonts w:cs="Arial"/>
                <w:szCs w:val="24"/>
              </w:rPr>
              <w:t>1</w:t>
            </w:r>
            <w:r w:rsidR="00D54967" w:rsidRPr="00DF5C05">
              <w:rPr>
                <w:rFonts w:cs="Arial"/>
                <w:szCs w:val="24"/>
              </w:rPr>
              <w:t>5m</w:t>
            </w:r>
            <w:r w:rsidR="00C72A6A" w:rsidRPr="00DF5C05">
              <w:rPr>
                <w:rFonts w:cs="Arial"/>
                <w:szCs w:val="24"/>
              </w:rPr>
              <w:t xml:space="preserve"> west </w:t>
            </w:r>
            <w:r w:rsidR="00A941FA" w:rsidRPr="00DF5C05">
              <w:rPr>
                <w:rFonts w:cs="Arial"/>
                <w:szCs w:val="24"/>
              </w:rPr>
              <w:t xml:space="preserve">to re-join footpath 10 at </w:t>
            </w:r>
            <w:r w:rsidR="00C361B0" w:rsidRPr="00DF5C05">
              <w:rPr>
                <w:rFonts w:cs="Arial"/>
                <w:szCs w:val="24"/>
              </w:rPr>
              <w:t>SD</w:t>
            </w:r>
            <w:r w:rsidR="00DF5C05">
              <w:rPr>
                <w:rFonts w:cs="Arial"/>
                <w:szCs w:val="24"/>
              </w:rPr>
              <w:t> </w:t>
            </w:r>
            <w:r w:rsidR="00A55D2A" w:rsidRPr="00DF5C05">
              <w:rPr>
                <w:rFonts w:cs="Arial"/>
                <w:szCs w:val="24"/>
              </w:rPr>
              <w:t>5486</w:t>
            </w:r>
            <w:r w:rsidR="00DF5C05">
              <w:rPr>
                <w:rFonts w:cs="Arial"/>
                <w:szCs w:val="24"/>
              </w:rPr>
              <w:t> </w:t>
            </w:r>
            <w:r w:rsidR="00A55D2A" w:rsidRPr="00DF5C05">
              <w:rPr>
                <w:rFonts w:cs="Arial"/>
                <w:szCs w:val="24"/>
              </w:rPr>
              <w:t>1573</w:t>
            </w:r>
            <w:r w:rsidR="00C361B0" w:rsidRPr="00DF5C05">
              <w:rPr>
                <w:rFonts w:cs="Arial"/>
                <w:szCs w:val="24"/>
              </w:rPr>
              <w:t xml:space="preserve"> (Point H).</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D847BF8" w14:textId="71C478D5" w:rsidR="00C361B0" w:rsidRPr="00DF5C05" w:rsidRDefault="00C361B0" w:rsidP="00BF4A19">
            <w:pPr>
              <w:spacing w:before="120" w:after="120"/>
              <w:rPr>
                <w:rFonts w:cs="Arial"/>
                <w:szCs w:val="24"/>
              </w:rPr>
            </w:pPr>
            <w:r w:rsidRPr="00DF5C05">
              <w:rPr>
                <w:rFonts w:cs="Arial"/>
                <w:szCs w:val="24"/>
              </w:rPr>
              <w:t>2 m</w:t>
            </w:r>
          </w:p>
        </w:tc>
      </w:tr>
      <w:tr w:rsidR="00C361B0" w:rsidRPr="00A60A4F" w14:paraId="7C46E8C7" w14:textId="77777777" w:rsidTr="00DF5C05">
        <w:tc>
          <w:tcPr>
            <w:tcW w:w="2155" w:type="dxa"/>
            <w:tcBorders>
              <w:top w:val="single" w:sz="4" w:space="0" w:color="auto"/>
              <w:left w:val="single" w:sz="4" w:space="0" w:color="auto"/>
              <w:bottom w:val="single" w:sz="4" w:space="0" w:color="auto"/>
              <w:right w:val="single" w:sz="4" w:space="0" w:color="auto"/>
            </w:tcBorders>
            <w:shd w:val="clear" w:color="auto" w:fill="auto"/>
          </w:tcPr>
          <w:p w14:paraId="0DDE96B7" w14:textId="1EF147B9" w:rsidR="00C361B0" w:rsidRPr="00DF5C05" w:rsidRDefault="00C361B0" w:rsidP="00BF4A19">
            <w:pPr>
              <w:spacing w:before="120" w:after="120"/>
              <w:rPr>
                <w:rFonts w:cs="Arial"/>
                <w:szCs w:val="24"/>
              </w:rPr>
            </w:pPr>
            <w:r w:rsidRPr="00DF5C05">
              <w:rPr>
                <w:rFonts w:cs="Arial"/>
                <w:szCs w:val="24"/>
              </w:rPr>
              <w:t xml:space="preserve">A footpath marked by a bold broken line and shown as </w:t>
            </w:r>
            <w:r w:rsidR="0095699C" w:rsidRPr="00DF5C05">
              <w:rPr>
                <w:rFonts w:cs="Arial"/>
                <w:szCs w:val="24"/>
              </w:rPr>
              <w:t xml:space="preserve">E – </w:t>
            </w:r>
            <w:r w:rsidRPr="00DF5C05">
              <w:rPr>
                <w:rFonts w:cs="Arial"/>
                <w:szCs w:val="24"/>
              </w:rPr>
              <w:t xml:space="preserve">C </w:t>
            </w:r>
          </w:p>
        </w:tc>
        <w:tc>
          <w:tcPr>
            <w:tcW w:w="5926" w:type="dxa"/>
            <w:tcBorders>
              <w:top w:val="single" w:sz="4" w:space="0" w:color="auto"/>
              <w:left w:val="single" w:sz="4" w:space="0" w:color="auto"/>
              <w:bottom w:val="single" w:sz="4" w:space="0" w:color="auto"/>
              <w:right w:val="single" w:sz="4" w:space="0" w:color="auto"/>
            </w:tcBorders>
            <w:shd w:val="clear" w:color="auto" w:fill="auto"/>
          </w:tcPr>
          <w:p w14:paraId="2F4898CA" w14:textId="16A411F6" w:rsidR="00C361B0" w:rsidRPr="00DF5C05" w:rsidRDefault="0095699C" w:rsidP="00772007">
            <w:pPr>
              <w:spacing w:before="120" w:after="120"/>
              <w:rPr>
                <w:rFonts w:cs="Arial"/>
                <w:szCs w:val="24"/>
              </w:rPr>
            </w:pPr>
            <w:r w:rsidRPr="00DF5C05">
              <w:rPr>
                <w:rFonts w:cs="Arial"/>
                <w:szCs w:val="24"/>
              </w:rPr>
              <w:t>The footpath starts from footpath 11 at a point west of Crook Fold Farm at SD 5473 1577 (Point E) and runs for 6</w:t>
            </w:r>
            <w:r w:rsidR="00AE030C" w:rsidRPr="00DF5C05">
              <w:rPr>
                <w:rFonts w:cs="Arial"/>
                <w:szCs w:val="24"/>
              </w:rPr>
              <w:t>5</w:t>
            </w:r>
            <w:r w:rsidR="00D54967" w:rsidRPr="00DF5C05">
              <w:rPr>
                <w:rFonts w:cs="Arial"/>
                <w:szCs w:val="24"/>
              </w:rPr>
              <w:t>m</w:t>
            </w:r>
            <w:r w:rsidRPr="00DF5C05">
              <w:rPr>
                <w:rFonts w:cs="Arial"/>
                <w:szCs w:val="24"/>
              </w:rPr>
              <w:t xml:space="preserve"> in a northerly direction on a grass surface </w:t>
            </w:r>
            <w:r w:rsidR="00E72019" w:rsidRPr="00DF5C05">
              <w:rPr>
                <w:rFonts w:cs="Arial"/>
                <w:szCs w:val="24"/>
              </w:rPr>
              <w:t>to</w:t>
            </w:r>
            <w:r w:rsidR="00A941FA" w:rsidRPr="00DF5C05">
              <w:rPr>
                <w:rFonts w:cs="Arial"/>
                <w:szCs w:val="24"/>
              </w:rPr>
              <w:t xml:space="preserve"> </w:t>
            </w:r>
            <w:r w:rsidR="00AE030C" w:rsidRPr="00DF5C05">
              <w:rPr>
                <w:rFonts w:cs="Arial"/>
                <w:szCs w:val="24"/>
              </w:rPr>
              <w:t xml:space="preserve">the junction with </w:t>
            </w:r>
            <w:r w:rsidR="004C38FF" w:rsidRPr="00DF5C05">
              <w:rPr>
                <w:rFonts w:cs="Arial"/>
                <w:szCs w:val="24"/>
              </w:rPr>
              <w:t xml:space="preserve">the diverted route of </w:t>
            </w:r>
            <w:r w:rsidR="00AE030C" w:rsidRPr="00DF5C05">
              <w:rPr>
                <w:rFonts w:cs="Arial"/>
                <w:szCs w:val="24"/>
              </w:rPr>
              <w:t xml:space="preserve">footpath 10  at </w:t>
            </w:r>
            <w:r w:rsidR="00C361B0" w:rsidRPr="00DF5C05">
              <w:rPr>
                <w:rFonts w:cs="Arial"/>
                <w:szCs w:val="24"/>
              </w:rPr>
              <w:t xml:space="preserve">SD </w:t>
            </w:r>
            <w:r w:rsidR="00A55D2A" w:rsidRPr="00DF5C05">
              <w:rPr>
                <w:rFonts w:cs="Arial"/>
                <w:szCs w:val="24"/>
              </w:rPr>
              <w:t xml:space="preserve">5474 1582 </w:t>
            </w:r>
            <w:r w:rsidR="00C361B0" w:rsidRPr="00DF5C05">
              <w:rPr>
                <w:rFonts w:cs="Arial"/>
                <w:szCs w:val="24"/>
              </w:rPr>
              <w:t>(Point C</w:t>
            </w:r>
            <w:r w:rsidR="00B217FE" w:rsidRPr="00DF5C05">
              <w:rPr>
                <w:rFonts w:cs="Arial"/>
                <w:szCs w:val="24"/>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F1A3A9A" w14:textId="195C7666" w:rsidR="00C361B0" w:rsidRPr="00DF5C05" w:rsidRDefault="00C361B0" w:rsidP="00BF4A19">
            <w:pPr>
              <w:spacing w:before="120" w:after="120"/>
              <w:rPr>
                <w:rFonts w:cs="Arial"/>
                <w:szCs w:val="24"/>
              </w:rPr>
            </w:pPr>
            <w:r w:rsidRPr="00DF5C05">
              <w:rPr>
                <w:rFonts w:cs="Arial"/>
                <w:szCs w:val="24"/>
              </w:rPr>
              <w:t>2 m</w:t>
            </w:r>
          </w:p>
        </w:tc>
      </w:tr>
      <w:tr w:rsidR="00782A46" w:rsidRPr="00A60A4F" w14:paraId="3CE8C73A" w14:textId="77777777" w:rsidTr="00DF5C05">
        <w:tc>
          <w:tcPr>
            <w:tcW w:w="2155" w:type="dxa"/>
            <w:tcBorders>
              <w:top w:val="single" w:sz="4" w:space="0" w:color="auto"/>
              <w:left w:val="single" w:sz="4" w:space="0" w:color="auto"/>
              <w:bottom w:val="single" w:sz="4" w:space="0" w:color="auto"/>
              <w:right w:val="single" w:sz="4" w:space="0" w:color="auto"/>
            </w:tcBorders>
            <w:shd w:val="clear" w:color="auto" w:fill="auto"/>
          </w:tcPr>
          <w:p w14:paraId="0547B293" w14:textId="786B6961" w:rsidR="00782A46" w:rsidRPr="00DF5C05" w:rsidRDefault="00782A46" w:rsidP="00BF4A19">
            <w:pPr>
              <w:spacing w:before="120" w:after="120"/>
              <w:rPr>
                <w:rFonts w:cs="Arial"/>
                <w:szCs w:val="24"/>
              </w:rPr>
            </w:pPr>
            <w:r w:rsidRPr="00DF5C05">
              <w:rPr>
                <w:rFonts w:cs="Arial"/>
                <w:szCs w:val="24"/>
              </w:rPr>
              <w:t xml:space="preserve">A footpath marked by a bold broken line and shown as B – F </w:t>
            </w:r>
          </w:p>
        </w:tc>
        <w:tc>
          <w:tcPr>
            <w:tcW w:w="5926" w:type="dxa"/>
            <w:tcBorders>
              <w:top w:val="single" w:sz="4" w:space="0" w:color="auto"/>
              <w:left w:val="single" w:sz="4" w:space="0" w:color="auto"/>
              <w:bottom w:val="single" w:sz="4" w:space="0" w:color="auto"/>
              <w:right w:val="single" w:sz="4" w:space="0" w:color="auto"/>
            </w:tcBorders>
            <w:shd w:val="clear" w:color="auto" w:fill="auto"/>
          </w:tcPr>
          <w:p w14:paraId="2A9A6F5F" w14:textId="4D3C09C8" w:rsidR="00782A46" w:rsidRPr="00DF5C05" w:rsidRDefault="00782A46" w:rsidP="00DF5C05">
            <w:pPr>
              <w:spacing w:before="120" w:after="120"/>
              <w:rPr>
                <w:rFonts w:cs="Arial"/>
                <w:szCs w:val="24"/>
              </w:rPr>
            </w:pPr>
            <w:r w:rsidRPr="00DF5C05">
              <w:rPr>
                <w:rFonts w:cs="Arial"/>
                <w:szCs w:val="24"/>
              </w:rPr>
              <w:t xml:space="preserve">The footpath starts from footpath 10 at SD 5483 </w:t>
            </w:r>
            <w:r w:rsidR="00090442" w:rsidRPr="00DF5C05">
              <w:rPr>
                <w:rFonts w:cs="Arial"/>
                <w:szCs w:val="24"/>
              </w:rPr>
              <w:t xml:space="preserve">1582 </w:t>
            </w:r>
            <w:r w:rsidRPr="00DF5C05">
              <w:rPr>
                <w:rFonts w:cs="Arial"/>
                <w:szCs w:val="24"/>
              </w:rPr>
              <w:t>(Point B</w:t>
            </w:r>
            <w:r w:rsidR="003077ED" w:rsidRPr="00DF5C05">
              <w:rPr>
                <w:rFonts w:cs="Arial"/>
                <w:szCs w:val="24"/>
              </w:rPr>
              <w:t>) and</w:t>
            </w:r>
            <w:r w:rsidRPr="00DF5C05">
              <w:rPr>
                <w:rFonts w:cs="Arial"/>
                <w:szCs w:val="24"/>
              </w:rPr>
              <w:t xml:space="preserve"> runs for </w:t>
            </w:r>
            <w:r w:rsidR="00AE030C" w:rsidRPr="00DF5C05">
              <w:rPr>
                <w:rFonts w:cs="Arial"/>
                <w:szCs w:val="24"/>
              </w:rPr>
              <w:t>70m</w:t>
            </w:r>
            <w:r w:rsidRPr="00DF5C05">
              <w:rPr>
                <w:rFonts w:cs="Arial"/>
                <w:szCs w:val="24"/>
              </w:rPr>
              <w:t xml:space="preserve"> in a south easterly direction across a grass surface to</w:t>
            </w:r>
            <w:r w:rsidR="00DF5C05">
              <w:rPr>
                <w:rFonts w:cs="Arial"/>
                <w:szCs w:val="24"/>
              </w:rPr>
              <w:t xml:space="preserve"> </w:t>
            </w:r>
            <w:r w:rsidR="00AE030C" w:rsidRPr="00DF5C05">
              <w:rPr>
                <w:rFonts w:cs="Arial"/>
                <w:szCs w:val="24"/>
              </w:rPr>
              <w:t xml:space="preserve">join </w:t>
            </w:r>
            <w:r w:rsidRPr="00DF5C05">
              <w:rPr>
                <w:rFonts w:cs="Arial"/>
                <w:szCs w:val="24"/>
              </w:rPr>
              <w:t>footpath 11 at SD 5489 1578 (Point F).</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1AF4B4F" w14:textId="13501985" w:rsidR="00782A46" w:rsidRPr="00DF5C05" w:rsidRDefault="00782A46" w:rsidP="00BF4A19">
            <w:pPr>
              <w:spacing w:before="120" w:after="120"/>
              <w:rPr>
                <w:rFonts w:cs="Arial"/>
                <w:szCs w:val="24"/>
              </w:rPr>
            </w:pPr>
            <w:r w:rsidRPr="00DF5C05">
              <w:rPr>
                <w:rFonts w:cs="Arial"/>
                <w:szCs w:val="24"/>
              </w:rPr>
              <w:t>2 m</w:t>
            </w:r>
          </w:p>
        </w:tc>
      </w:tr>
      <w:tr w:rsidR="00C361B0" w:rsidRPr="00A60A4F" w14:paraId="50F9013D" w14:textId="77777777" w:rsidTr="00DF5C05">
        <w:tc>
          <w:tcPr>
            <w:tcW w:w="2155" w:type="dxa"/>
            <w:tcBorders>
              <w:top w:val="single" w:sz="4" w:space="0" w:color="auto"/>
              <w:left w:val="single" w:sz="4" w:space="0" w:color="auto"/>
              <w:bottom w:val="single" w:sz="4" w:space="0" w:color="auto"/>
              <w:right w:val="single" w:sz="4" w:space="0" w:color="auto"/>
            </w:tcBorders>
            <w:shd w:val="clear" w:color="auto" w:fill="auto"/>
          </w:tcPr>
          <w:p w14:paraId="1A38FD31" w14:textId="30F7EC5F" w:rsidR="00C361B0" w:rsidRPr="00DF5C05" w:rsidRDefault="00C361B0" w:rsidP="00BF4A19">
            <w:pPr>
              <w:spacing w:before="120" w:after="120"/>
              <w:rPr>
                <w:rFonts w:cs="Arial"/>
                <w:szCs w:val="24"/>
              </w:rPr>
            </w:pPr>
            <w:r w:rsidRPr="00DF5C05">
              <w:rPr>
                <w:rFonts w:cs="Arial"/>
                <w:szCs w:val="24"/>
              </w:rPr>
              <w:t xml:space="preserve">A footpath marked by a bold broken line and shown as M – L – O – N    </w:t>
            </w:r>
          </w:p>
        </w:tc>
        <w:tc>
          <w:tcPr>
            <w:tcW w:w="5926" w:type="dxa"/>
            <w:tcBorders>
              <w:top w:val="single" w:sz="4" w:space="0" w:color="auto"/>
              <w:left w:val="single" w:sz="4" w:space="0" w:color="auto"/>
              <w:bottom w:val="single" w:sz="4" w:space="0" w:color="auto"/>
              <w:right w:val="single" w:sz="4" w:space="0" w:color="auto"/>
            </w:tcBorders>
            <w:shd w:val="clear" w:color="auto" w:fill="auto"/>
          </w:tcPr>
          <w:p w14:paraId="175604FD" w14:textId="3B5E8652" w:rsidR="00C361B0" w:rsidRPr="00DF5C05" w:rsidRDefault="00A941FA" w:rsidP="00DF5C05">
            <w:pPr>
              <w:spacing w:before="120" w:after="120"/>
              <w:rPr>
                <w:rFonts w:cs="Arial"/>
                <w:szCs w:val="24"/>
              </w:rPr>
            </w:pPr>
            <w:r w:rsidRPr="00DF5C05">
              <w:rPr>
                <w:rFonts w:cs="Arial"/>
                <w:szCs w:val="24"/>
              </w:rPr>
              <w:t xml:space="preserve">The footpath starts from a point west of a set of gates at </w:t>
            </w:r>
            <w:r w:rsidR="00C361B0" w:rsidRPr="00DF5C05">
              <w:rPr>
                <w:rFonts w:cs="Arial"/>
                <w:szCs w:val="24"/>
              </w:rPr>
              <w:t xml:space="preserve">SD </w:t>
            </w:r>
            <w:r w:rsidR="00A55D2A" w:rsidRPr="00DF5C05">
              <w:rPr>
                <w:rFonts w:cs="Arial"/>
                <w:szCs w:val="24"/>
              </w:rPr>
              <w:t xml:space="preserve">5491 1578 </w:t>
            </w:r>
            <w:r w:rsidR="00C361B0" w:rsidRPr="00DF5C05">
              <w:rPr>
                <w:rFonts w:cs="Arial"/>
                <w:szCs w:val="24"/>
              </w:rPr>
              <w:t>(Point M).</w:t>
            </w:r>
            <w:r w:rsidRPr="00DF5C05">
              <w:rPr>
                <w:rFonts w:cs="Arial"/>
                <w:szCs w:val="24"/>
              </w:rPr>
              <w:t xml:space="preserve"> The footpath forms a bypass route south of the gates running</w:t>
            </w:r>
            <w:r w:rsidR="00C361B0" w:rsidRPr="00DF5C05">
              <w:rPr>
                <w:rFonts w:cs="Arial"/>
                <w:szCs w:val="24"/>
              </w:rPr>
              <w:t xml:space="preserve"> </w:t>
            </w:r>
            <w:r w:rsidR="00AE030C" w:rsidRPr="00DF5C05">
              <w:rPr>
                <w:rFonts w:cs="Arial"/>
                <w:szCs w:val="24"/>
              </w:rPr>
              <w:t>5</w:t>
            </w:r>
            <w:r w:rsidR="00D54967" w:rsidRPr="00DF5C05">
              <w:rPr>
                <w:rFonts w:cs="Arial"/>
                <w:szCs w:val="24"/>
              </w:rPr>
              <w:t>m</w:t>
            </w:r>
            <w:r w:rsidR="00C72A6A" w:rsidRPr="00DF5C05">
              <w:rPr>
                <w:rFonts w:cs="Arial"/>
                <w:szCs w:val="24"/>
              </w:rPr>
              <w:t xml:space="preserve"> south </w:t>
            </w:r>
            <w:r w:rsidRPr="00DF5C05">
              <w:rPr>
                <w:rFonts w:cs="Arial"/>
                <w:szCs w:val="24"/>
              </w:rPr>
              <w:t xml:space="preserve">to </w:t>
            </w:r>
            <w:r w:rsidR="00C361B0" w:rsidRPr="00DF5C05">
              <w:rPr>
                <w:rFonts w:cs="Arial"/>
                <w:szCs w:val="24"/>
              </w:rPr>
              <w:t>Point L</w:t>
            </w:r>
            <w:r w:rsidRPr="00DF5C05">
              <w:rPr>
                <w:rFonts w:cs="Arial"/>
                <w:szCs w:val="24"/>
              </w:rPr>
              <w:t xml:space="preserve">, then </w:t>
            </w:r>
            <w:r w:rsidR="00C72A6A" w:rsidRPr="00DF5C05">
              <w:rPr>
                <w:rFonts w:cs="Arial"/>
                <w:szCs w:val="24"/>
              </w:rPr>
              <w:t>10</w:t>
            </w:r>
            <w:r w:rsidR="00D54967" w:rsidRPr="00DF5C05">
              <w:rPr>
                <w:rFonts w:cs="Arial"/>
                <w:szCs w:val="24"/>
              </w:rPr>
              <w:t>m</w:t>
            </w:r>
            <w:r w:rsidR="00C72A6A" w:rsidRPr="00DF5C05">
              <w:rPr>
                <w:rFonts w:cs="Arial"/>
                <w:szCs w:val="24"/>
              </w:rPr>
              <w:t xml:space="preserve"> east</w:t>
            </w:r>
            <w:r w:rsidR="00C361B0" w:rsidRPr="00DF5C05">
              <w:rPr>
                <w:rFonts w:cs="Arial"/>
                <w:szCs w:val="24"/>
              </w:rPr>
              <w:t xml:space="preserve"> </w:t>
            </w:r>
            <w:r w:rsidRPr="00DF5C05">
              <w:rPr>
                <w:rFonts w:cs="Arial"/>
                <w:szCs w:val="24"/>
              </w:rPr>
              <w:t xml:space="preserve">to </w:t>
            </w:r>
            <w:r w:rsidR="00C361B0" w:rsidRPr="00DF5C05">
              <w:rPr>
                <w:rFonts w:cs="Arial"/>
                <w:szCs w:val="24"/>
              </w:rPr>
              <w:t>Point O</w:t>
            </w:r>
            <w:r w:rsidR="00C72A6A" w:rsidRPr="00DF5C05">
              <w:rPr>
                <w:rFonts w:cs="Arial"/>
                <w:szCs w:val="24"/>
              </w:rPr>
              <w:t xml:space="preserve"> </w:t>
            </w:r>
            <w:r w:rsidRPr="00DF5C05">
              <w:rPr>
                <w:rFonts w:cs="Arial"/>
                <w:szCs w:val="24"/>
              </w:rPr>
              <w:t xml:space="preserve">and then </w:t>
            </w:r>
            <w:r w:rsidR="00AE030C" w:rsidRPr="00DF5C05">
              <w:rPr>
                <w:rFonts w:cs="Arial"/>
                <w:szCs w:val="24"/>
              </w:rPr>
              <w:t>5</w:t>
            </w:r>
            <w:r w:rsidR="00D54967" w:rsidRPr="00DF5C05">
              <w:rPr>
                <w:rFonts w:cs="Arial"/>
                <w:szCs w:val="24"/>
              </w:rPr>
              <w:t>m</w:t>
            </w:r>
            <w:r w:rsidR="00C72A6A" w:rsidRPr="00DF5C05">
              <w:rPr>
                <w:rFonts w:cs="Arial"/>
                <w:szCs w:val="24"/>
              </w:rPr>
              <w:t xml:space="preserve"> north east</w:t>
            </w:r>
            <w:r w:rsidR="00C361B0" w:rsidRPr="00DF5C05">
              <w:rPr>
                <w:rFonts w:cs="Arial"/>
                <w:szCs w:val="24"/>
              </w:rPr>
              <w:t xml:space="preserve"> </w:t>
            </w:r>
            <w:r w:rsidRPr="00DF5C05">
              <w:rPr>
                <w:rFonts w:cs="Arial"/>
                <w:szCs w:val="24"/>
              </w:rPr>
              <w:t xml:space="preserve">to </w:t>
            </w:r>
            <w:r w:rsidR="00C361B0" w:rsidRPr="00DF5C05">
              <w:rPr>
                <w:rFonts w:cs="Arial"/>
                <w:szCs w:val="24"/>
              </w:rPr>
              <w:t>Point N</w:t>
            </w:r>
            <w:r w:rsidR="00DF5C05">
              <w:rPr>
                <w:rFonts w:cs="Arial"/>
                <w:szCs w:val="24"/>
              </w:rPr>
              <w:t xml:space="preserve"> (still at SD 5491 1578)</w:t>
            </w:r>
            <w:r w:rsidR="00A55D2A" w:rsidRPr="00DF5C05">
              <w:rPr>
                <w:rFonts w:cs="Arial"/>
                <w:szCs w:val="24"/>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A0A1CA0" w14:textId="3453DA2C" w:rsidR="00C361B0" w:rsidRPr="00DF5C05" w:rsidRDefault="00C361B0" w:rsidP="00BF4A19">
            <w:pPr>
              <w:spacing w:before="120" w:after="120"/>
              <w:rPr>
                <w:rFonts w:cs="Arial"/>
                <w:szCs w:val="24"/>
              </w:rPr>
            </w:pPr>
            <w:r w:rsidRPr="00DF5C05">
              <w:rPr>
                <w:rFonts w:cs="Arial"/>
                <w:szCs w:val="24"/>
              </w:rPr>
              <w:t>2 m</w:t>
            </w:r>
          </w:p>
        </w:tc>
      </w:tr>
    </w:tbl>
    <w:p w14:paraId="43D8CC26" w14:textId="77777777" w:rsidR="0090589B" w:rsidRPr="00370BF7" w:rsidRDefault="0090589B" w:rsidP="00BF4A19">
      <w:pPr>
        <w:jc w:val="both"/>
        <w:rPr>
          <w:rFonts w:cs="Arial"/>
          <w:szCs w:val="24"/>
        </w:rPr>
      </w:pPr>
    </w:p>
    <w:p w14:paraId="6F1CB3DB" w14:textId="0F75D304" w:rsidR="00E2744E" w:rsidRPr="007F677E" w:rsidRDefault="007F677E" w:rsidP="00BF4A19">
      <w:pPr>
        <w:pStyle w:val="Heading1"/>
        <w:rPr>
          <w:b w:val="0"/>
        </w:rPr>
      </w:pPr>
      <w:r w:rsidRPr="007F677E">
        <w:rPr>
          <w:b w:val="0"/>
        </w:rPr>
        <w:t>It is proposed that the public footpath to be created by the proposed Order will be subject to the following limitations and conditions:</w:t>
      </w:r>
    </w:p>
    <w:p w14:paraId="3B2CC189" w14:textId="77777777" w:rsidR="00E2744E" w:rsidRPr="00370BF7" w:rsidRDefault="00E2744E" w:rsidP="00BF4A19">
      <w:pPr>
        <w:pStyle w:val="BodyText"/>
        <w:rPr>
          <w:rFonts w:cs="Arial"/>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339"/>
      </w:tblGrid>
      <w:tr w:rsidR="00E2744E" w:rsidRPr="00370BF7" w14:paraId="43FC1A71" w14:textId="77777777" w:rsidTr="007F677E">
        <w:trPr>
          <w:trHeight w:val="473"/>
        </w:trPr>
        <w:tc>
          <w:tcPr>
            <w:tcW w:w="4678" w:type="dxa"/>
          </w:tcPr>
          <w:p w14:paraId="3F096AAE" w14:textId="77777777" w:rsidR="00E2744E" w:rsidRPr="007F677E" w:rsidRDefault="00E2744E" w:rsidP="00BF4A19">
            <w:pPr>
              <w:jc w:val="both"/>
              <w:rPr>
                <w:rFonts w:cs="Arial"/>
                <w:b/>
                <w:szCs w:val="24"/>
              </w:rPr>
            </w:pPr>
            <w:r w:rsidRPr="007F677E">
              <w:rPr>
                <w:rFonts w:cs="Arial"/>
                <w:b/>
                <w:szCs w:val="24"/>
              </w:rPr>
              <w:t>Limitations and Conditions</w:t>
            </w:r>
            <w:r w:rsidRPr="007F677E">
              <w:rPr>
                <w:rFonts w:cs="Arial"/>
                <w:b/>
                <w:szCs w:val="24"/>
              </w:rPr>
              <w:tab/>
            </w:r>
          </w:p>
        </w:tc>
        <w:tc>
          <w:tcPr>
            <w:tcW w:w="4457" w:type="dxa"/>
          </w:tcPr>
          <w:p w14:paraId="674E5ABE" w14:textId="2E8DBC9F" w:rsidR="00E2744E" w:rsidRPr="00370BF7" w:rsidRDefault="007F677E" w:rsidP="00BF4A19">
            <w:pPr>
              <w:jc w:val="both"/>
              <w:rPr>
                <w:rFonts w:cs="Arial"/>
                <w:szCs w:val="24"/>
              </w:rPr>
            </w:pPr>
            <w:r w:rsidRPr="001A58E1">
              <w:rPr>
                <w:rFonts w:cs="Arial"/>
                <w:b/>
                <w:szCs w:val="24"/>
              </w:rPr>
              <w:t>Position of path or way to which limitations and conditions apply</w:t>
            </w:r>
          </w:p>
        </w:tc>
      </w:tr>
      <w:tr w:rsidR="00E2744E" w:rsidRPr="00370BF7" w14:paraId="3E1B7C65" w14:textId="77777777" w:rsidTr="007F677E">
        <w:tc>
          <w:tcPr>
            <w:tcW w:w="4678" w:type="dxa"/>
          </w:tcPr>
          <w:p w14:paraId="398F3EB6" w14:textId="7CC04AA1" w:rsidR="00E2744E" w:rsidRPr="00370BF7" w:rsidRDefault="00E2744E" w:rsidP="00BF4A19">
            <w:pPr>
              <w:ind w:right="176"/>
              <w:rPr>
                <w:rFonts w:cs="Arial"/>
                <w:szCs w:val="24"/>
              </w:rPr>
            </w:pPr>
            <w:r w:rsidRPr="00370BF7">
              <w:rPr>
                <w:rFonts w:cs="Arial"/>
                <w:szCs w:val="24"/>
              </w:rPr>
              <w:t>The right of the owner of the soil to erect and maintain a gate that conforms to BS </w:t>
            </w:r>
            <w:r w:rsidR="000275F6">
              <w:rPr>
                <w:rFonts w:cs="Arial"/>
                <w:szCs w:val="24"/>
              </w:rPr>
              <w:t>5709</w:t>
            </w:r>
            <w:r w:rsidRPr="00370BF7">
              <w:rPr>
                <w:rFonts w:cs="Arial"/>
                <w:szCs w:val="24"/>
              </w:rPr>
              <w:t>:2006</w:t>
            </w:r>
          </w:p>
        </w:tc>
        <w:tc>
          <w:tcPr>
            <w:tcW w:w="4457" w:type="dxa"/>
          </w:tcPr>
          <w:p w14:paraId="4765A7E7" w14:textId="6DA968EB" w:rsidR="00E2744E" w:rsidRPr="00370BF7" w:rsidRDefault="00524EB5" w:rsidP="00BF4A19">
            <w:pPr>
              <w:rPr>
                <w:rFonts w:cs="Arial"/>
                <w:szCs w:val="24"/>
              </w:rPr>
            </w:pPr>
            <w:r w:rsidRPr="00A873B1">
              <w:rPr>
                <w:rFonts w:cs="Arial"/>
                <w:sz w:val="22"/>
                <w:szCs w:val="22"/>
              </w:rPr>
              <w:t>SD</w:t>
            </w:r>
            <w:r w:rsidR="00973E33">
              <w:rPr>
                <w:rFonts w:cs="Arial"/>
                <w:sz w:val="22"/>
                <w:szCs w:val="22"/>
              </w:rPr>
              <w:t xml:space="preserve"> 5491 1578</w:t>
            </w:r>
            <w:r>
              <w:rPr>
                <w:rFonts w:cs="Arial"/>
                <w:sz w:val="22"/>
                <w:szCs w:val="22"/>
              </w:rPr>
              <w:t> </w:t>
            </w:r>
            <w:r w:rsidR="00973E33">
              <w:rPr>
                <w:rFonts w:cs="Arial"/>
                <w:sz w:val="22"/>
                <w:szCs w:val="22"/>
              </w:rPr>
              <w:t>(Point L)</w:t>
            </w:r>
          </w:p>
          <w:p w14:paraId="21E73651" w14:textId="77777777" w:rsidR="00E2744E" w:rsidRPr="00370BF7" w:rsidRDefault="00E2744E" w:rsidP="00BF4A19">
            <w:pPr>
              <w:rPr>
                <w:rFonts w:cs="Arial"/>
                <w:szCs w:val="24"/>
              </w:rPr>
            </w:pPr>
          </w:p>
        </w:tc>
      </w:tr>
      <w:tr w:rsidR="00973E33" w:rsidRPr="00370BF7" w14:paraId="6AAEF549" w14:textId="77777777" w:rsidTr="007F677E">
        <w:tc>
          <w:tcPr>
            <w:tcW w:w="4678" w:type="dxa"/>
          </w:tcPr>
          <w:p w14:paraId="137AD22A" w14:textId="1F6F62E7" w:rsidR="00973E33" w:rsidRPr="00370BF7" w:rsidRDefault="00973E33" w:rsidP="00BF4A19">
            <w:pPr>
              <w:ind w:right="176"/>
              <w:rPr>
                <w:rFonts w:cs="Arial"/>
                <w:szCs w:val="24"/>
              </w:rPr>
            </w:pPr>
            <w:r w:rsidRPr="00370BF7">
              <w:rPr>
                <w:rFonts w:cs="Arial"/>
                <w:szCs w:val="24"/>
              </w:rPr>
              <w:t>The right of the owner of the soil to erect and maintain a gate that conforms to BS </w:t>
            </w:r>
            <w:r>
              <w:rPr>
                <w:rFonts w:cs="Arial"/>
                <w:szCs w:val="24"/>
              </w:rPr>
              <w:t>5709</w:t>
            </w:r>
            <w:r w:rsidRPr="00370BF7">
              <w:rPr>
                <w:rFonts w:cs="Arial"/>
                <w:szCs w:val="24"/>
              </w:rPr>
              <w:t>:2006</w:t>
            </w:r>
          </w:p>
        </w:tc>
        <w:tc>
          <w:tcPr>
            <w:tcW w:w="4457" w:type="dxa"/>
          </w:tcPr>
          <w:p w14:paraId="69DD5266" w14:textId="172AFA2E" w:rsidR="00973E33" w:rsidRDefault="00973E33" w:rsidP="00BF4A19">
            <w:pPr>
              <w:rPr>
                <w:rFonts w:cs="Arial"/>
                <w:szCs w:val="24"/>
              </w:rPr>
            </w:pPr>
            <w:r w:rsidRPr="00A873B1">
              <w:rPr>
                <w:rFonts w:cs="Arial"/>
                <w:sz w:val="22"/>
                <w:szCs w:val="22"/>
              </w:rPr>
              <w:t>SD</w:t>
            </w:r>
            <w:r>
              <w:rPr>
                <w:rFonts w:cs="Arial"/>
                <w:sz w:val="22"/>
                <w:szCs w:val="22"/>
              </w:rPr>
              <w:t> 5489 1578 (Point F)</w:t>
            </w:r>
          </w:p>
        </w:tc>
      </w:tr>
      <w:tr w:rsidR="00E2744E" w:rsidRPr="00370BF7" w14:paraId="783F5063" w14:textId="77777777" w:rsidTr="007F677E">
        <w:trPr>
          <w:trHeight w:val="693"/>
        </w:trPr>
        <w:tc>
          <w:tcPr>
            <w:tcW w:w="4678" w:type="dxa"/>
            <w:shd w:val="clear" w:color="auto" w:fill="auto"/>
          </w:tcPr>
          <w:p w14:paraId="3F8006A8" w14:textId="77FBF101" w:rsidR="00E2744E" w:rsidRPr="00370BF7" w:rsidRDefault="00E2744E" w:rsidP="00BF4A19">
            <w:pPr>
              <w:ind w:right="176"/>
              <w:rPr>
                <w:rFonts w:cs="Arial"/>
                <w:szCs w:val="24"/>
              </w:rPr>
            </w:pPr>
            <w:r w:rsidRPr="00370BF7">
              <w:rPr>
                <w:rFonts w:cs="Arial"/>
                <w:szCs w:val="24"/>
              </w:rPr>
              <w:t>The right of the owner of the soil to erect and maintain a gate that conforms to BS </w:t>
            </w:r>
            <w:r w:rsidR="000275F6">
              <w:rPr>
                <w:rFonts w:cs="Arial"/>
                <w:szCs w:val="24"/>
              </w:rPr>
              <w:t>5709</w:t>
            </w:r>
            <w:r w:rsidRPr="00370BF7">
              <w:rPr>
                <w:rFonts w:cs="Arial"/>
                <w:szCs w:val="24"/>
              </w:rPr>
              <w:t>:2006</w:t>
            </w:r>
          </w:p>
        </w:tc>
        <w:tc>
          <w:tcPr>
            <w:tcW w:w="4457" w:type="dxa"/>
            <w:shd w:val="clear" w:color="auto" w:fill="auto"/>
          </w:tcPr>
          <w:p w14:paraId="2D8C3E50" w14:textId="66CC8575" w:rsidR="00E2744E" w:rsidRPr="00370BF7" w:rsidRDefault="00973E33" w:rsidP="00BF4A19">
            <w:pPr>
              <w:rPr>
                <w:rFonts w:cs="Arial"/>
                <w:szCs w:val="24"/>
              </w:rPr>
            </w:pPr>
            <w:r w:rsidRPr="00A873B1">
              <w:rPr>
                <w:rFonts w:cs="Arial"/>
                <w:sz w:val="22"/>
                <w:szCs w:val="22"/>
              </w:rPr>
              <w:t>SD</w:t>
            </w:r>
            <w:r>
              <w:rPr>
                <w:rFonts w:cs="Arial"/>
                <w:sz w:val="22"/>
                <w:szCs w:val="22"/>
              </w:rPr>
              <w:t> 5474 1582 (Point C)</w:t>
            </w:r>
          </w:p>
        </w:tc>
      </w:tr>
      <w:tr w:rsidR="00973E33" w:rsidRPr="00370BF7" w14:paraId="01770991" w14:textId="77777777" w:rsidTr="007F677E">
        <w:trPr>
          <w:trHeight w:val="693"/>
        </w:trPr>
        <w:tc>
          <w:tcPr>
            <w:tcW w:w="4678" w:type="dxa"/>
            <w:shd w:val="clear" w:color="auto" w:fill="auto"/>
          </w:tcPr>
          <w:p w14:paraId="39BBB641" w14:textId="220E24E0" w:rsidR="00973E33" w:rsidRPr="00370BF7" w:rsidRDefault="00973E33" w:rsidP="00BF4A19">
            <w:pPr>
              <w:ind w:right="176"/>
              <w:rPr>
                <w:rFonts w:cs="Arial"/>
                <w:szCs w:val="24"/>
              </w:rPr>
            </w:pPr>
            <w:r w:rsidRPr="00370BF7">
              <w:rPr>
                <w:rFonts w:cs="Arial"/>
                <w:szCs w:val="24"/>
              </w:rPr>
              <w:lastRenderedPageBreak/>
              <w:t>The right of the owner of the soil to erect and maintain a gate that conforms to BS </w:t>
            </w:r>
            <w:r>
              <w:rPr>
                <w:rFonts w:cs="Arial"/>
                <w:szCs w:val="24"/>
              </w:rPr>
              <w:t>5709</w:t>
            </w:r>
            <w:r w:rsidRPr="00370BF7">
              <w:rPr>
                <w:rFonts w:cs="Arial"/>
                <w:szCs w:val="24"/>
              </w:rPr>
              <w:t>:2006</w:t>
            </w:r>
          </w:p>
        </w:tc>
        <w:tc>
          <w:tcPr>
            <w:tcW w:w="4457" w:type="dxa"/>
            <w:shd w:val="clear" w:color="auto" w:fill="auto"/>
          </w:tcPr>
          <w:p w14:paraId="714BBBF8" w14:textId="4F28D609" w:rsidR="00973E33" w:rsidRPr="00524EB5" w:rsidRDefault="00973E33" w:rsidP="00BF4A19">
            <w:pPr>
              <w:rPr>
                <w:rFonts w:cs="Arial"/>
                <w:szCs w:val="24"/>
              </w:rPr>
            </w:pPr>
            <w:r w:rsidRPr="00A873B1">
              <w:rPr>
                <w:rFonts w:cs="Arial"/>
                <w:sz w:val="22"/>
                <w:szCs w:val="22"/>
              </w:rPr>
              <w:t>SD</w:t>
            </w:r>
            <w:r>
              <w:rPr>
                <w:rFonts w:cs="Arial"/>
                <w:sz w:val="22"/>
                <w:szCs w:val="22"/>
              </w:rPr>
              <w:t xml:space="preserve"> 5474 1587 (Point P)</w:t>
            </w:r>
          </w:p>
        </w:tc>
      </w:tr>
      <w:tr w:rsidR="00973E33" w:rsidRPr="00370BF7" w14:paraId="0C94C4DD" w14:textId="77777777" w:rsidTr="007F677E">
        <w:trPr>
          <w:trHeight w:val="693"/>
        </w:trPr>
        <w:tc>
          <w:tcPr>
            <w:tcW w:w="4678" w:type="dxa"/>
            <w:shd w:val="clear" w:color="auto" w:fill="auto"/>
          </w:tcPr>
          <w:p w14:paraId="4EB6A584" w14:textId="13A9666A" w:rsidR="00973E33" w:rsidRPr="00370BF7" w:rsidRDefault="00973E33" w:rsidP="00BF4A19">
            <w:pPr>
              <w:ind w:right="176"/>
              <w:rPr>
                <w:rFonts w:cs="Arial"/>
                <w:szCs w:val="24"/>
              </w:rPr>
            </w:pPr>
            <w:r w:rsidRPr="00370BF7">
              <w:rPr>
                <w:rFonts w:cs="Arial"/>
                <w:szCs w:val="24"/>
              </w:rPr>
              <w:t>The right of the owner of the soil to erect and maintain a gate that conforms to BS </w:t>
            </w:r>
            <w:r>
              <w:rPr>
                <w:rFonts w:cs="Arial"/>
                <w:szCs w:val="24"/>
              </w:rPr>
              <w:t>5709</w:t>
            </w:r>
            <w:r w:rsidRPr="00370BF7">
              <w:rPr>
                <w:rFonts w:cs="Arial"/>
                <w:szCs w:val="24"/>
              </w:rPr>
              <w:t>:2006</w:t>
            </w:r>
          </w:p>
        </w:tc>
        <w:tc>
          <w:tcPr>
            <w:tcW w:w="4457" w:type="dxa"/>
            <w:shd w:val="clear" w:color="auto" w:fill="auto"/>
          </w:tcPr>
          <w:p w14:paraId="4FF88861" w14:textId="6CA7ECC3" w:rsidR="00973E33" w:rsidRPr="00524EB5" w:rsidRDefault="00973E33" w:rsidP="00BF4A19">
            <w:pPr>
              <w:rPr>
                <w:rFonts w:cs="Arial"/>
                <w:szCs w:val="24"/>
              </w:rPr>
            </w:pPr>
            <w:r w:rsidRPr="00A873B1">
              <w:rPr>
                <w:rFonts w:cs="Arial"/>
                <w:sz w:val="22"/>
                <w:szCs w:val="22"/>
              </w:rPr>
              <w:t>SD</w:t>
            </w:r>
            <w:r>
              <w:rPr>
                <w:rFonts w:cs="Arial"/>
                <w:sz w:val="22"/>
                <w:szCs w:val="22"/>
              </w:rPr>
              <w:t> 5479 1618 (Point S)</w:t>
            </w:r>
          </w:p>
        </w:tc>
      </w:tr>
    </w:tbl>
    <w:p w14:paraId="6F9E121E" w14:textId="77777777" w:rsidR="00E2744E" w:rsidRPr="00370BF7" w:rsidRDefault="00E2744E" w:rsidP="00BF4A19">
      <w:pPr>
        <w:jc w:val="both"/>
        <w:rPr>
          <w:rFonts w:cs="Arial"/>
          <w:szCs w:val="24"/>
        </w:rPr>
      </w:pPr>
    </w:p>
    <w:p w14:paraId="1E2A038F" w14:textId="77777777" w:rsidR="00E2744E" w:rsidRPr="00370BF7" w:rsidRDefault="00E2744E" w:rsidP="00BF4A19">
      <w:pPr>
        <w:pStyle w:val="Heading1"/>
      </w:pPr>
      <w:r w:rsidRPr="00370BF7">
        <w:t>Variation to the particulars of the path recorded on the Definitive Statement</w:t>
      </w:r>
    </w:p>
    <w:p w14:paraId="4CD745C3" w14:textId="77777777" w:rsidR="00E2744E" w:rsidRPr="00370BF7" w:rsidRDefault="00E2744E" w:rsidP="00BF4A19">
      <w:pPr>
        <w:jc w:val="both"/>
        <w:rPr>
          <w:rFonts w:cs="Arial"/>
          <w:b/>
          <w:szCs w:val="24"/>
        </w:rPr>
      </w:pPr>
    </w:p>
    <w:p w14:paraId="24C6CDCB" w14:textId="43C50754" w:rsidR="00486129" w:rsidRDefault="00E2744E" w:rsidP="00BF4A19">
      <w:pPr>
        <w:jc w:val="both"/>
        <w:rPr>
          <w:rFonts w:cs="Arial"/>
          <w:szCs w:val="24"/>
        </w:rPr>
      </w:pPr>
      <w:r w:rsidRPr="00370BF7">
        <w:rPr>
          <w:rFonts w:cs="Arial"/>
          <w:szCs w:val="24"/>
        </w:rPr>
        <w:t xml:space="preserve">If this application is approved by the Regulatory Committee, </w:t>
      </w:r>
      <w:r w:rsidR="007F677E" w:rsidRPr="00A47326">
        <w:rPr>
          <w:rFonts w:cs="Arial"/>
          <w:szCs w:val="24"/>
        </w:rPr>
        <w:t xml:space="preserve">the </w:t>
      </w:r>
      <w:r w:rsidR="007F677E">
        <w:rPr>
          <w:rFonts w:cs="Arial"/>
          <w:szCs w:val="24"/>
        </w:rPr>
        <w:t xml:space="preserve">Head of Service Planning and Environment </w:t>
      </w:r>
      <w:r w:rsidR="007F677E" w:rsidRPr="00A47326">
        <w:rPr>
          <w:rFonts w:cs="Arial"/>
          <w:szCs w:val="24"/>
        </w:rPr>
        <w:t>suggests</w:t>
      </w:r>
      <w:r w:rsidRPr="00370BF7">
        <w:rPr>
          <w:rFonts w:cs="Arial"/>
          <w:szCs w:val="24"/>
        </w:rPr>
        <w:t xml:space="preserve"> that </w:t>
      </w:r>
      <w:r w:rsidR="006030A5">
        <w:rPr>
          <w:rFonts w:cs="Arial"/>
          <w:szCs w:val="24"/>
        </w:rPr>
        <w:t xml:space="preserve">Diversion </w:t>
      </w:r>
      <w:r w:rsidRPr="00370BF7">
        <w:rPr>
          <w:rFonts w:cs="Arial"/>
          <w:szCs w:val="24"/>
        </w:rPr>
        <w:t xml:space="preserve">Order should also specify that the Definitive Statement for </w:t>
      </w:r>
      <w:r w:rsidR="00114D3C">
        <w:rPr>
          <w:rFonts w:cs="Arial"/>
          <w:szCs w:val="24"/>
        </w:rPr>
        <w:t>Charnock Richard</w:t>
      </w:r>
      <w:r w:rsidRPr="00370BF7">
        <w:rPr>
          <w:rFonts w:cs="Arial"/>
          <w:szCs w:val="24"/>
        </w:rPr>
        <w:t xml:space="preserve"> Footpath</w:t>
      </w:r>
      <w:r w:rsidR="00973E33">
        <w:rPr>
          <w:rFonts w:cs="Arial"/>
          <w:szCs w:val="24"/>
        </w:rPr>
        <w:t>s</w:t>
      </w:r>
      <w:r w:rsidRPr="00370BF7">
        <w:rPr>
          <w:rFonts w:cs="Arial"/>
          <w:szCs w:val="24"/>
        </w:rPr>
        <w:t xml:space="preserve"> </w:t>
      </w:r>
      <w:r w:rsidR="00114D3C">
        <w:rPr>
          <w:rFonts w:cs="Arial"/>
          <w:szCs w:val="24"/>
        </w:rPr>
        <w:t>10 and 11</w:t>
      </w:r>
      <w:r w:rsidRPr="00370BF7">
        <w:rPr>
          <w:rFonts w:cs="Arial"/>
          <w:szCs w:val="24"/>
        </w:rPr>
        <w:t xml:space="preserve"> to be amended</w:t>
      </w:r>
      <w:r w:rsidR="00917BC6">
        <w:rPr>
          <w:rFonts w:cs="Arial"/>
          <w:szCs w:val="24"/>
        </w:rPr>
        <w:t xml:space="preserve"> </w:t>
      </w:r>
      <w:r w:rsidRPr="00370BF7">
        <w:rPr>
          <w:rFonts w:cs="Arial"/>
          <w:szCs w:val="24"/>
        </w:rPr>
        <w:t>as follows:</w:t>
      </w:r>
    </w:p>
    <w:p w14:paraId="2B8B846C" w14:textId="77777777" w:rsidR="00625D4B" w:rsidRDefault="00625D4B" w:rsidP="00BF4A19">
      <w:pPr>
        <w:jc w:val="both"/>
        <w:rPr>
          <w:rFonts w:cs="Arial"/>
          <w:szCs w:val="24"/>
        </w:rPr>
      </w:pPr>
    </w:p>
    <w:p w14:paraId="2263EFF7" w14:textId="225A2235" w:rsidR="00625D4B" w:rsidRPr="00625D4B" w:rsidRDefault="00625D4B" w:rsidP="00BF4A19">
      <w:pPr>
        <w:pStyle w:val="ListParagraph"/>
        <w:numPr>
          <w:ilvl w:val="0"/>
          <w:numId w:val="11"/>
        </w:numPr>
        <w:jc w:val="both"/>
        <w:rPr>
          <w:rFonts w:cs="Arial"/>
          <w:szCs w:val="24"/>
        </w:rPr>
      </w:pPr>
      <w:r w:rsidRPr="00625D4B">
        <w:rPr>
          <w:rFonts w:cs="Arial"/>
          <w:szCs w:val="24"/>
        </w:rPr>
        <w:t xml:space="preserve">The 'Position' column </w:t>
      </w:r>
      <w:r w:rsidR="00917BC6">
        <w:rPr>
          <w:rFonts w:cs="Arial"/>
          <w:szCs w:val="24"/>
        </w:rPr>
        <w:t xml:space="preserve">for footpath 10 </w:t>
      </w:r>
      <w:r w:rsidRPr="00625D4B">
        <w:rPr>
          <w:rFonts w:cs="Arial"/>
          <w:szCs w:val="24"/>
        </w:rPr>
        <w:t>to be amended to read:</w:t>
      </w:r>
      <w:r w:rsidR="00917BC6" w:rsidRPr="00917BC6">
        <w:t xml:space="preserve"> </w:t>
      </w:r>
      <w:r w:rsidR="00917BC6">
        <w:t>“</w:t>
      </w:r>
      <w:r w:rsidR="00917BC6" w:rsidRPr="00917BC6">
        <w:rPr>
          <w:rFonts w:cs="Arial"/>
          <w:szCs w:val="24"/>
        </w:rPr>
        <w:t xml:space="preserve">New Park Cottage via motorway bridge by </w:t>
      </w:r>
      <w:proofErr w:type="spellStart"/>
      <w:r w:rsidR="00917BC6" w:rsidRPr="00917BC6">
        <w:rPr>
          <w:rFonts w:cs="Arial"/>
          <w:szCs w:val="24"/>
        </w:rPr>
        <w:t>Tunstead</w:t>
      </w:r>
      <w:proofErr w:type="spellEnd"/>
      <w:r w:rsidR="00917BC6" w:rsidRPr="00917BC6">
        <w:rPr>
          <w:rFonts w:cs="Arial"/>
          <w:szCs w:val="24"/>
        </w:rPr>
        <w:t xml:space="preserve"> Cottage then from a point just south of a footbridge at SD 5479 </w:t>
      </w:r>
      <w:r w:rsidR="00AE030C" w:rsidRPr="00917BC6">
        <w:rPr>
          <w:rFonts w:cs="Arial"/>
          <w:szCs w:val="24"/>
        </w:rPr>
        <w:t>1618 the</w:t>
      </w:r>
      <w:r w:rsidR="00917BC6" w:rsidRPr="00917BC6">
        <w:rPr>
          <w:rFonts w:cs="Arial"/>
          <w:szCs w:val="24"/>
        </w:rPr>
        <w:t xml:space="preserve"> footpath </w:t>
      </w:r>
      <w:r w:rsidR="00AE030C">
        <w:rPr>
          <w:rFonts w:cs="Arial"/>
          <w:szCs w:val="24"/>
        </w:rPr>
        <w:t xml:space="preserve">runs for 5m </w:t>
      </w:r>
      <w:r w:rsidR="002E4CE4">
        <w:rPr>
          <w:rFonts w:cs="Arial"/>
          <w:szCs w:val="24"/>
        </w:rPr>
        <w:t xml:space="preserve">west </w:t>
      </w:r>
      <w:r w:rsidR="00917BC6" w:rsidRPr="00917BC6">
        <w:rPr>
          <w:rFonts w:cs="Arial"/>
          <w:szCs w:val="24"/>
        </w:rPr>
        <w:t xml:space="preserve">through a hedgerow </w:t>
      </w:r>
      <w:r w:rsidR="004C38FF">
        <w:rPr>
          <w:rFonts w:cs="Arial"/>
          <w:szCs w:val="24"/>
        </w:rPr>
        <w:t xml:space="preserve">to </w:t>
      </w:r>
      <w:r w:rsidR="00AE030C" w:rsidRPr="00917BC6">
        <w:rPr>
          <w:rFonts w:cs="Arial"/>
          <w:szCs w:val="24"/>
        </w:rPr>
        <w:t>SD 5479 1618</w:t>
      </w:r>
      <w:r w:rsidR="00AE030C">
        <w:rPr>
          <w:rFonts w:cs="Arial"/>
          <w:szCs w:val="24"/>
        </w:rPr>
        <w:t xml:space="preserve"> and runs for 190</w:t>
      </w:r>
      <w:r w:rsidR="00D54967">
        <w:rPr>
          <w:rFonts w:cs="Arial"/>
          <w:szCs w:val="24"/>
        </w:rPr>
        <w:t>m</w:t>
      </w:r>
      <w:r w:rsidR="00917BC6" w:rsidRPr="00917BC6">
        <w:rPr>
          <w:rFonts w:cs="Arial"/>
          <w:szCs w:val="24"/>
        </w:rPr>
        <w:t xml:space="preserve"> south </w:t>
      </w:r>
      <w:proofErr w:type="spellStart"/>
      <w:r w:rsidR="00917BC6" w:rsidRPr="00917BC6">
        <w:rPr>
          <w:rFonts w:cs="Arial"/>
          <w:szCs w:val="24"/>
        </w:rPr>
        <w:t>south</w:t>
      </w:r>
      <w:proofErr w:type="spellEnd"/>
      <w:r w:rsidR="00917BC6" w:rsidRPr="00917BC6">
        <w:rPr>
          <w:rFonts w:cs="Arial"/>
          <w:szCs w:val="24"/>
        </w:rPr>
        <w:t xml:space="preserve"> east adjacent to the hedge and ditch running on a grass surface to SD 5485 1599. The footpath continues for 7</w:t>
      </w:r>
      <w:r w:rsidR="00AE030C">
        <w:rPr>
          <w:rFonts w:cs="Arial"/>
          <w:szCs w:val="24"/>
        </w:rPr>
        <w:t>5</w:t>
      </w:r>
      <w:r w:rsidR="00D54967">
        <w:rPr>
          <w:rFonts w:cs="Arial"/>
          <w:szCs w:val="24"/>
        </w:rPr>
        <w:t>m</w:t>
      </w:r>
      <w:r w:rsidR="00917BC6" w:rsidRPr="00917BC6">
        <w:rPr>
          <w:rFonts w:cs="Arial"/>
          <w:szCs w:val="24"/>
        </w:rPr>
        <w:t xml:space="preserve"> in a southerly direction on a grass surface to SD</w:t>
      </w:r>
      <w:r w:rsidR="00E574E1">
        <w:rPr>
          <w:rFonts w:cs="Arial"/>
          <w:szCs w:val="24"/>
        </w:rPr>
        <w:t> </w:t>
      </w:r>
      <w:r w:rsidR="00917BC6" w:rsidRPr="00917BC6">
        <w:rPr>
          <w:rFonts w:cs="Arial"/>
          <w:szCs w:val="24"/>
        </w:rPr>
        <w:t>5484 1592 and then runs for 110</w:t>
      </w:r>
      <w:r w:rsidR="00D54967">
        <w:rPr>
          <w:rFonts w:cs="Arial"/>
          <w:szCs w:val="24"/>
        </w:rPr>
        <w:t>m</w:t>
      </w:r>
      <w:r w:rsidR="00917BC6" w:rsidRPr="00917BC6">
        <w:rPr>
          <w:rFonts w:cs="Arial"/>
          <w:szCs w:val="24"/>
        </w:rPr>
        <w:t xml:space="preserve"> in a west south westerly direction on a grass surface to a field gate</w:t>
      </w:r>
      <w:r w:rsidR="003471D1">
        <w:rPr>
          <w:rFonts w:cs="Arial"/>
          <w:szCs w:val="24"/>
        </w:rPr>
        <w:t xml:space="preserve"> at SD 5474 1587.</w:t>
      </w:r>
      <w:r w:rsidR="00917BC6" w:rsidRPr="00917BC6">
        <w:rPr>
          <w:rFonts w:cs="Arial"/>
          <w:szCs w:val="24"/>
        </w:rPr>
        <w:t xml:space="preserve"> The footpath passes </w:t>
      </w:r>
      <w:r w:rsidR="00AE030C">
        <w:rPr>
          <w:rFonts w:cs="Arial"/>
          <w:szCs w:val="24"/>
        </w:rPr>
        <w:t>through the gate and runs for 50</w:t>
      </w:r>
      <w:r w:rsidR="00D54967">
        <w:rPr>
          <w:rFonts w:cs="Arial"/>
          <w:szCs w:val="24"/>
        </w:rPr>
        <w:t>m</w:t>
      </w:r>
      <w:r w:rsidR="00917BC6" w:rsidRPr="00917BC6">
        <w:rPr>
          <w:rFonts w:cs="Arial"/>
          <w:szCs w:val="24"/>
        </w:rPr>
        <w:t xml:space="preserve"> in a southerly direction on a grass surface and then turns east through a gate to the junction with footpath 11 at SD 5474 1582</w:t>
      </w:r>
      <w:r w:rsidR="00B62494">
        <w:rPr>
          <w:rFonts w:cs="Arial"/>
          <w:szCs w:val="24"/>
        </w:rPr>
        <w:t>.</w:t>
      </w:r>
      <w:r w:rsidR="00917BC6" w:rsidRPr="00917BC6">
        <w:rPr>
          <w:rFonts w:cs="Arial"/>
          <w:szCs w:val="24"/>
        </w:rPr>
        <w:t xml:space="preserve"> </w:t>
      </w:r>
      <w:r w:rsidR="00B62494">
        <w:rPr>
          <w:rFonts w:cs="Arial"/>
          <w:szCs w:val="24"/>
        </w:rPr>
        <w:t>Footpath 10 then resumes from a junction with</w:t>
      </w:r>
      <w:r w:rsidR="00917BC6" w:rsidRPr="00917BC6">
        <w:rPr>
          <w:rFonts w:cs="Arial"/>
          <w:szCs w:val="24"/>
        </w:rPr>
        <w:t xml:space="preserve"> footpath 11 </w:t>
      </w:r>
      <w:r w:rsidR="00B62494">
        <w:rPr>
          <w:rFonts w:cs="Arial"/>
          <w:szCs w:val="24"/>
        </w:rPr>
        <w:t>at</w:t>
      </w:r>
      <w:r w:rsidR="00B62494" w:rsidRPr="00917BC6">
        <w:rPr>
          <w:rFonts w:cs="Arial"/>
          <w:szCs w:val="24"/>
        </w:rPr>
        <w:t xml:space="preserve"> </w:t>
      </w:r>
      <w:r w:rsidR="00917BC6" w:rsidRPr="00917BC6">
        <w:rPr>
          <w:rFonts w:cs="Arial"/>
          <w:szCs w:val="24"/>
        </w:rPr>
        <w:t>SD 5491 1578</w:t>
      </w:r>
      <w:r w:rsidR="00B62494">
        <w:rPr>
          <w:rFonts w:cs="Arial"/>
          <w:szCs w:val="24"/>
        </w:rPr>
        <w:t xml:space="preserve"> and</w:t>
      </w:r>
      <w:r w:rsidR="00917BC6" w:rsidRPr="00917BC6">
        <w:rPr>
          <w:rFonts w:cs="Arial"/>
          <w:szCs w:val="24"/>
        </w:rPr>
        <w:t xml:space="preserve"> follows the edge of the garden </w:t>
      </w:r>
      <w:r w:rsidR="00AE030C">
        <w:rPr>
          <w:rFonts w:cs="Arial"/>
          <w:szCs w:val="24"/>
        </w:rPr>
        <w:t xml:space="preserve">on a grass surface </w:t>
      </w:r>
      <w:r w:rsidR="00917BC6" w:rsidRPr="00917BC6">
        <w:rPr>
          <w:rFonts w:cs="Arial"/>
          <w:szCs w:val="24"/>
        </w:rPr>
        <w:t>running 35</w:t>
      </w:r>
      <w:r w:rsidR="00D54967">
        <w:rPr>
          <w:rFonts w:cs="Arial"/>
          <w:szCs w:val="24"/>
        </w:rPr>
        <w:t>m</w:t>
      </w:r>
      <w:r w:rsidR="00917BC6" w:rsidRPr="00917BC6">
        <w:rPr>
          <w:rFonts w:cs="Arial"/>
          <w:szCs w:val="24"/>
        </w:rPr>
        <w:t xml:space="preserve"> south, 25</w:t>
      </w:r>
      <w:r w:rsidR="00D54967">
        <w:rPr>
          <w:rFonts w:cs="Arial"/>
          <w:szCs w:val="24"/>
        </w:rPr>
        <w:t>m</w:t>
      </w:r>
      <w:r w:rsidR="00AE030C">
        <w:rPr>
          <w:rFonts w:cs="Arial"/>
          <w:szCs w:val="24"/>
        </w:rPr>
        <w:t xml:space="preserve"> west, 15</w:t>
      </w:r>
      <w:r w:rsidR="00D54967">
        <w:rPr>
          <w:rFonts w:cs="Arial"/>
          <w:szCs w:val="24"/>
        </w:rPr>
        <w:t>m</w:t>
      </w:r>
      <w:r w:rsidR="00AE030C">
        <w:rPr>
          <w:rFonts w:cs="Arial"/>
          <w:szCs w:val="24"/>
        </w:rPr>
        <w:t xml:space="preserve"> south and then 15</w:t>
      </w:r>
      <w:r w:rsidR="00D54967">
        <w:rPr>
          <w:rFonts w:cs="Arial"/>
          <w:szCs w:val="24"/>
        </w:rPr>
        <w:t>m</w:t>
      </w:r>
      <w:r w:rsidR="00917BC6" w:rsidRPr="00917BC6">
        <w:rPr>
          <w:rFonts w:cs="Arial"/>
          <w:szCs w:val="24"/>
        </w:rPr>
        <w:t xml:space="preserve"> west to SD 54</w:t>
      </w:r>
      <w:r w:rsidR="00DA6EA3">
        <w:rPr>
          <w:rFonts w:cs="Arial"/>
          <w:szCs w:val="24"/>
        </w:rPr>
        <w:t>86 1573 and then to A</w:t>
      </w:r>
      <w:r w:rsidR="00917BC6" w:rsidRPr="00917BC6">
        <w:rPr>
          <w:rFonts w:cs="Arial"/>
          <w:szCs w:val="24"/>
        </w:rPr>
        <w:t>49 at March House.</w:t>
      </w:r>
      <w:r w:rsidR="003471D1">
        <w:rPr>
          <w:rFonts w:cs="Arial"/>
          <w:szCs w:val="24"/>
        </w:rPr>
        <w:t>”</w:t>
      </w:r>
    </w:p>
    <w:p w14:paraId="35C4DE5E" w14:textId="77777777" w:rsidR="00625D4B" w:rsidRDefault="00625D4B" w:rsidP="00BF4A19">
      <w:pPr>
        <w:jc w:val="both"/>
        <w:rPr>
          <w:rFonts w:cs="Arial"/>
          <w:szCs w:val="24"/>
        </w:rPr>
      </w:pPr>
    </w:p>
    <w:p w14:paraId="5C93965C" w14:textId="104BF7D0" w:rsidR="00625D4B" w:rsidRDefault="00625D4B" w:rsidP="00BF4A19">
      <w:pPr>
        <w:pStyle w:val="ListParagraph"/>
        <w:numPr>
          <w:ilvl w:val="0"/>
          <w:numId w:val="11"/>
        </w:numPr>
        <w:jc w:val="both"/>
        <w:rPr>
          <w:rFonts w:cs="Arial"/>
          <w:szCs w:val="24"/>
        </w:rPr>
      </w:pPr>
      <w:r w:rsidRPr="00625D4B">
        <w:rPr>
          <w:rFonts w:cs="Arial"/>
          <w:szCs w:val="24"/>
        </w:rPr>
        <w:t xml:space="preserve">The 'Length' column </w:t>
      </w:r>
      <w:r w:rsidR="00917BC6">
        <w:rPr>
          <w:rFonts w:cs="Arial"/>
          <w:szCs w:val="24"/>
        </w:rPr>
        <w:t xml:space="preserve">for footpath 10 </w:t>
      </w:r>
      <w:r w:rsidRPr="00625D4B">
        <w:rPr>
          <w:rFonts w:cs="Arial"/>
          <w:szCs w:val="24"/>
        </w:rPr>
        <w:t>to be amended to read</w:t>
      </w:r>
      <w:r w:rsidR="00DA6EA3">
        <w:rPr>
          <w:rFonts w:cs="Arial"/>
          <w:szCs w:val="24"/>
        </w:rPr>
        <w:t>:</w:t>
      </w:r>
      <w:r w:rsidRPr="00625D4B">
        <w:rPr>
          <w:rFonts w:cs="Arial"/>
          <w:szCs w:val="24"/>
        </w:rPr>
        <w:t xml:space="preserve"> "</w:t>
      </w:r>
      <w:r w:rsidR="00DA6EA3" w:rsidRPr="00DA6EA3">
        <w:rPr>
          <w:rFonts w:cs="Arial"/>
          <w:szCs w:val="24"/>
        </w:rPr>
        <w:t>1</w:t>
      </w:r>
      <w:r w:rsidRPr="00DA6EA3">
        <w:rPr>
          <w:rFonts w:cs="Arial"/>
          <w:szCs w:val="24"/>
        </w:rPr>
        <w:t>.</w:t>
      </w:r>
      <w:r w:rsidR="00B62494">
        <w:rPr>
          <w:rFonts w:cs="Arial"/>
          <w:szCs w:val="24"/>
        </w:rPr>
        <w:t>77</w:t>
      </w:r>
      <w:r w:rsidR="00B62494" w:rsidRPr="00DA6EA3">
        <w:rPr>
          <w:rFonts w:cs="Arial"/>
          <w:szCs w:val="24"/>
        </w:rPr>
        <w:t>km</w:t>
      </w:r>
      <w:r w:rsidRPr="00625D4B">
        <w:rPr>
          <w:rFonts w:cs="Arial"/>
          <w:szCs w:val="24"/>
        </w:rPr>
        <w:t>"</w:t>
      </w:r>
    </w:p>
    <w:p w14:paraId="2DEAB31A" w14:textId="77777777" w:rsidR="00625D4B" w:rsidRPr="00625D4B" w:rsidRDefault="00625D4B" w:rsidP="00BF4A19">
      <w:pPr>
        <w:pStyle w:val="ListParagraph"/>
        <w:rPr>
          <w:rFonts w:cs="Arial"/>
          <w:szCs w:val="24"/>
        </w:rPr>
      </w:pPr>
    </w:p>
    <w:p w14:paraId="038C4A2C" w14:textId="19AF9793" w:rsidR="00625D4B" w:rsidRDefault="00625D4B" w:rsidP="00BF4A19">
      <w:pPr>
        <w:pStyle w:val="ListParagraph"/>
        <w:numPr>
          <w:ilvl w:val="0"/>
          <w:numId w:val="11"/>
        </w:numPr>
        <w:autoSpaceDE w:val="0"/>
        <w:autoSpaceDN w:val="0"/>
        <w:jc w:val="both"/>
        <w:rPr>
          <w:rFonts w:cs="Arial"/>
          <w:szCs w:val="24"/>
        </w:rPr>
      </w:pPr>
      <w:r w:rsidRPr="00A47326">
        <w:rPr>
          <w:rFonts w:cs="Arial"/>
          <w:szCs w:val="24"/>
        </w:rPr>
        <w:t xml:space="preserve">The </w:t>
      </w:r>
      <w:r>
        <w:rPr>
          <w:rFonts w:cs="Arial"/>
          <w:szCs w:val="24"/>
        </w:rPr>
        <w:t>'O</w:t>
      </w:r>
      <w:r w:rsidRPr="00A47326">
        <w:rPr>
          <w:rFonts w:cs="Arial"/>
          <w:szCs w:val="24"/>
        </w:rPr>
        <w:t>ther particulars</w:t>
      </w:r>
      <w:r>
        <w:rPr>
          <w:rFonts w:cs="Arial"/>
          <w:szCs w:val="24"/>
        </w:rPr>
        <w:t>'</w:t>
      </w:r>
      <w:r w:rsidRPr="00A47326">
        <w:rPr>
          <w:rFonts w:cs="Arial"/>
          <w:szCs w:val="24"/>
        </w:rPr>
        <w:t xml:space="preserve"> column </w:t>
      </w:r>
      <w:r w:rsidR="00917BC6">
        <w:rPr>
          <w:rFonts w:cs="Arial"/>
          <w:szCs w:val="24"/>
        </w:rPr>
        <w:t xml:space="preserve">for footpath 10 </w:t>
      </w:r>
      <w:r w:rsidRPr="00A47326">
        <w:rPr>
          <w:rFonts w:cs="Arial"/>
          <w:szCs w:val="24"/>
        </w:rPr>
        <w:t>to be amended to read</w:t>
      </w:r>
      <w:r w:rsidR="00DA6EA3">
        <w:rPr>
          <w:rFonts w:cs="Arial"/>
          <w:szCs w:val="24"/>
        </w:rPr>
        <w:t>:</w:t>
      </w:r>
      <w:r w:rsidRPr="00A47326">
        <w:rPr>
          <w:rFonts w:cs="Arial"/>
          <w:szCs w:val="24"/>
        </w:rPr>
        <w:t xml:space="preserve"> </w:t>
      </w:r>
      <w:r w:rsidR="003471D1">
        <w:rPr>
          <w:rFonts w:cs="Arial"/>
          <w:szCs w:val="24"/>
        </w:rPr>
        <w:t>“</w:t>
      </w:r>
      <w:r w:rsidR="003471D1" w:rsidRPr="003471D1">
        <w:rPr>
          <w:rFonts w:cs="Arial"/>
          <w:szCs w:val="24"/>
        </w:rPr>
        <w:t xml:space="preserve">The width of the footpath between SD 5479 1618 and SD </w:t>
      </w:r>
      <w:r w:rsidR="00B62494">
        <w:rPr>
          <w:rFonts w:cs="Arial"/>
          <w:szCs w:val="24"/>
        </w:rPr>
        <w:t>5474 1582</w:t>
      </w:r>
      <w:r w:rsidR="003471D1" w:rsidRPr="003471D1">
        <w:rPr>
          <w:rFonts w:cs="Arial"/>
          <w:szCs w:val="24"/>
        </w:rPr>
        <w:t xml:space="preserve"> and between SD 5491 1578 and SD 5486 1573 is 2.0</w:t>
      </w:r>
      <w:r w:rsidR="00D54967">
        <w:rPr>
          <w:rFonts w:cs="Arial"/>
          <w:szCs w:val="24"/>
        </w:rPr>
        <w:t>m</w:t>
      </w:r>
      <w:r w:rsidR="003471D1" w:rsidRPr="003471D1">
        <w:rPr>
          <w:rFonts w:cs="Arial"/>
          <w:szCs w:val="24"/>
        </w:rPr>
        <w:t xml:space="preserve"> wide. The only limitation between SD 5479 1618 and SD </w:t>
      </w:r>
      <w:r w:rsidR="00B62494">
        <w:rPr>
          <w:rFonts w:cs="Arial"/>
          <w:szCs w:val="24"/>
        </w:rPr>
        <w:t>5474 1582</w:t>
      </w:r>
      <w:r w:rsidR="003471D1" w:rsidRPr="003471D1">
        <w:rPr>
          <w:rFonts w:cs="Arial"/>
          <w:szCs w:val="24"/>
        </w:rPr>
        <w:t xml:space="preserve"> and between SD 5482 1578 and </w:t>
      </w:r>
      <w:r w:rsidR="003471D1">
        <w:rPr>
          <w:rFonts w:cs="Arial"/>
          <w:szCs w:val="24"/>
        </w:rPr>
        <w:t>SD</w:t>
      </w:r>
      <w:r w:rsidR="00E574E1">
        <w:rPr>
          <w:rFonts w:cs="Arial"/>
          <w:szCs w:val="24"/>
        </w:rPr>
        <w:t> </w:t>
      </w:r>
      <w:r w:rsidR="003471D1" w:rsidRPr="003471D1">
        <w:rPr>
          <w:rFonts w:cs="Arial"/>
          <w:szCs w:val="24"/>
        </w:rPr>
        <w:t>5486</w:t>
      </w:r>
      <w:r w:rsidR="00E574E1">
        <w:rPr>
          <w:rFonts w:cs="Arial"/>
          <w:szCs w:val="24"/>
        </w:rPr>
        <w:t> </w:t>
      </w:r>
      <w:r w:rsidR="003471D1" w:rsidRPr="003471D1">
        <w:rPr>
          <w:rFonts w:cs="Arial"/>
          <w:szCs w:val="24"/>
        </w:rPr>
        <w:t xml:space="preserve">1573 </w:t>
      </w:r>
      <w:r w:rsidRPr="003471D1">
        <w:rPr>
          <w:rFonts w:cs="Arial"/>
          <w:szCs w:val="24"/>
        </w:rPr>
        <w:t xml:space="preserve">is the right of the owner of </w:t>
      </w:r>
      <w:r w:rsidR="00AE030C">
        <w:rPr>
          <w:rFonts w:cs="Arial"/>
          <w:szCs w:val="24"/>
        </w:rPr>
        <w:t xml:space="preserve">the soil to erect and maintain </w:t>
      </w:r>
      <w:r w:rsidRPr="003471D1">
        <w:rPr>
          <w:rFonts w:cs="Arial"/>
          <w:szCs w:val="24"/>
        </w:rPr>
        <w:t>gate</w:t>
      </w:r>
      <w:r w:rsidR="003471D1" w:rsidRPr="003471D1">
        <w:rPr>
          <w:rFonts w:cs="Arial"/>
          <w:szCs w:val="24"/>
        </w:rPr>
        <w:t>s</w:t>
      </w:r>
      <w:r w:rsidR="00AE030C">
        <w:rPr>
          <w:rFonts w:cs="Arial"/>
          <w:szCs w:val="24"/>
        </w:rPr>
        <w:t xml:space="preserve"> that conform</w:t>
      </w:r>
      <w:r w:rsidRPr="003471D1">
        <w:rPr>
          <w:rFonts w:cs="Arial"/>
          <w:szCs w:val="24"/>
        </w:rPr>
        <w:t xml:space="preserve"> to BS 5709:2006 at</w:t>
      </w:r>
      <w:r w:rsidR="003471D1" w:rsidRPr="003471D1">
        <w:t xml:space="preserve"> </w:t>
      </w:r>
      <w:r w:rsidR="003471D1" w:rsidRPr="003471D1">
        <w:rPr>
          <w:rFonts w:cs="Arial"/>
          <w:szCs w:val="24"/>
        </w:rPr>
        <w:t>SD</w:t>
      </w:r>
      <w:r w:rsidR="00E574E1">
        <w:rPr>
          <w:rFonts w:cs="Arial"/>
          <w:szCs w:val="24"/>
        </w:rPr>
        <w:t> </w:t>
      </w:r>
      <w:r w:rsidR="003471D1" w:rsidRPr="003471D1">
        <w:rPr>
          <w:rFonts w:cs="Arial"/>
          <w:szCs w:val="24"/>
        </w:rPr>
        <w:t>5479</w:t>
      </w:r>
      <w:r w:rsidR="00E574E1">
        <w:rPr>
          <w:rFonts w:cs="Arial"/>
          <w:szCs w:val="24"/>
        </w:rPr>
        <w:t> </w:t>
      </w:r>
      <w:r w:rsidR="003471D1" w:rsidRPr="003471D1">
        <w:rPr>
          <w:rFonts w:cs="Arial"/>
          <w:szCs w:val="24"/>
        </w:rPr>
        <w:t>1618</w:t>
      </w:r>
      <w:r w:rsidR="003471D1">
        <w:rPr>
          <w:rFonts w:cs="Arial"/>
          <w:szCs w:val="24"/>
        </w:rPr>
        <w:t>, SD</w:t>
      </w:r>
      <w:r w:rsidR="00E574E1">
        <w:rPr>
          <w:rFonts w:cs="Arial"/>
          <w:szCs w:val="24"/>
        </w:rPr>
        <w:t> </w:t>
      </w:r>
      <w:r w:rsidR="00B62494">
        <w:rPr>
          <w:rFonts w:cs="Arial"/>
          <w:szCs w:val="24"/>
        </w:rPr>
        <w:t>5474</w:t>
      </w:r>
      <w:r w:rsidR="00E574E1">
        <w:rPr>
          <w:rFonts w:cs="Arial"/>
          <w:szCs w:val="24"/>
        </w:rPr>
        <w:t> </w:t>
      </w:r>
      <w:r w:rsidR="003471D1">
        <w:rPr>
          <w:rFonts w:cs="Arial"/>
          <w:szCs w:val="24"/>
        </w:rPr>
        <w:t>1587</w:t>
      </w:r>
      <w:r w:rsidR="003471D1" w:rsidRPr="003471D1">
        <w:rPr>
          <w:rFonts w:cs="Arial"/>
          <w:szCs w:val="24"/>
        </w:rPr>
        <w:t>, SD</w:t>
      </w:r>
      <w:r w:rsidR="00E574E1">
        <w:rPr>
          <w:rFonts w:cs="Arial"/>
          <w:szCs w:val="24"/>
        </w:rPr>
        <w:t> </w:t>
      </w:r>
      <w:r w:rsidR="003471D1" w:rsidRPr="003471D1">
        <w:rPr>
          <w:rFonts w:cs="Arial"/>
          <w:szCs w:val="24"/>
        </w:rPr>
        <w:t>5474</w:t>
      </w:r>
      <w:r w:rsidR="00E574E1">
        <w:rPr>
          <w:rFonts w:cs="Arial"/>
          <w:szCs w:val="24"/>
        </w:rPr>
        <w:t> </w:t>
      </w:r>
      <w:r w:rsidR="003471D1" w:rsidRPr="003471D1">
        <w:rPr>
          <w:rFonts w:cs="Arial"/>
          <w:szCs w:val="24"/>
        </w:rPr>
        <w:t xml:space="preserve">1582 </w:t>
      </w:r>
      <w:r w:rsidR="003471D1">
        <w:rPr>
          <w:rFonts w:cs="Arial"/>
          <w:szCs w:val="24"/>
        </w:rPr>
        <w:t>and SD 5491 1578.</w:t>
      </w:r>
      <w:r w:rsidRPr="001A58E1">
        <w:rPr>
          <w:rFonts w:cs="Arial"/>
          <w:szCs w:val="24"/>
        </w:rPr>
        <w:t>"</w:t>
      </w:r>
    </w:p>
    <w:p w14:paraId="1E8B74D9" w14:textId="77777777" w:rsidR="00DA6EA3" w:rsidRPr="00DA6EA3" w:rsidRDefault="00DA6EA3" w:rsidP="00BF4A19">
      <w:pPr>
        <w:pStyle w:val="ListParagraph"/>
        <w:rPr>
          <w:rFonts w:cs="Arial"/>
          <w:szCs w:val="24"/>
        </w:rPr>
      </w:pPr>
    </w:p>
    <w:p w14:paraId="3AE5D790" w14:textId="56038D7F" w:rsidR="00DA6EA3" w:rsidRDefault="00DA6EA3" w:rsidP="00BF4A19">
      <w:pPr>
        <w:pStyle w:val="ListParagraph"/>
        <w:numPr>
          <w:ilvl w:val="0"/>
          <w:numId w:val="11"/>
        </w:numPr>
        <w:autoSpaceDE w:val="0"/>
        <w:autoSpaceDN w:val="0"/>
        <w:jc w:val="both"/>
        <w:rPr>
          <w:rFonts w:cs="Arial"/>
          <w:szCs w:val="24"/>
        </w:rPr>
      </w:pPr>
      <w:r w:rsidRPr="00625D4B">
        <w:rPr>
          <w:rFonts w:cs="Arial"/>
          <w:szCs w:val="24"/>
        </w:rPr>
        <w:t xml:space="preserve">The 'Position' column </w:t>
      </w:r>
      <w:r>
        <w:rPr>
          <w:rFonts w:cs="Arial"/>
          <w:szCs w:val="24"/>
        </w:rPr>
        <w:t xml:space="preserve">for footpath 11 </w:t>
      </w:r>
      <w:r w:rsidRPr="00625D4B">
        <w:rPr>
          <w:rFonts w:cs="Arial"/>
          <w:szCs w:val="24"/>
        </w:rPr>
        <w:t>to be amended to read:</w:t>
      </w:r>
      <w:r w:rsidRPr="00DA6EA3">
        <w:t xml:space="preserve"> </w:t>
      </w:r>
      <w:r>
        <w:t>“</w:t>
      </w:r>
      <w:r w:rsidRPr="00DA6EA3">
        <w:rPr>
          <w:rFonts w:cs="Arial"/>
          <w:szCs w:val="24"/>
        </w:rPr>
        <w:t xml:space="preserve">From Footpath No. 6 at Dam Wood to a point west of Crook Fold Farm at SD 5473 1577 </w:t>
      </w:r>
      <w:r w:rsidR="00AE030C">
        <w:rPr>
          <w:rFonts w:cs="Arial"/>
          <w:szCs w:val="24"/>
        </w:rPr>
        <w:t>and runs for 65</w:t>
      </w:r>
      <w:r w:rsidR="00D54967">
        <w:rPr>
          <w:rFonts w:cs="Arial"/>
          <w:szCs w:val="24"/>
        </w:rPr>
        <w:t>m</w:t>
      </w:r>
      <w:r w:rsidRPr="00DA6EA3">
        <w:rPr>
          <w:rFonts w:cs="Arial"/>
          <w:szCs w:val="24"/>
        </w:rPr>
        <w:t xml:space="preserve"> in a northerly direction on a grass surface to</w:t>
      </w:r>
      <w:r w:rsidR="00867E65">
        <w:rPr>
          <w:rFonts w:cs="Arial"/>
          <w:szCs w:val="24"/>
        </w:rPr>
        <w:t xml:space="preserve"> a junction with Footpath 10 at</w:t>
      </w:r>
      <w:r w:rsidRPr="00DA6EA3">
        <w:rPr>
          <w:rFonts w:cs="Arial"/>
          <w:szCs w:val="24"/>
        </w:rPr>
        <w:t xml:space="preserve"> SD 5474 1582</w:t>
      </w:r>
      <w:r w:rsidR="00AE030C">
        <w:rPr>
          <w:rFonts w:cs="Arial"/>
          <w:szCs w:val="24"/>
        </w:rPr>
        <w:t xml:space="preserve">. </w:t>
      </w:r>
      <w:r w:rsidR="00867E65">
        <w:rPr>
          <w:rFonts w:cs="Arial"/>
          <w:szCs w:val="24"/>
        </w:rPr>
        <w:t>The footpath runs east</w:t>
      </w:r>
      <w:r w:rsidR="000E7A95">
        <w:rPr>
          <w:rFonts w:cs="Arial"/>
          <w:szCs w:val="24"/>
        </w:rPr>
        <w:t xml:space="preserve"> to</w:t>
      </w:r>
      <w:r w:rsidRPr="00DA6EA3">
        <w:rPr>
          <w:rFonts w:cs="Arial"/>
          <w:szCs w:val="24"/>
        </w:rPr>
        <w:t xml:space="preserve"> SD 5483 </w:t>
      </w:r>
      <w:r w:rsidR="00867E65" w:rsidRPr="00DA6EA3">
        <w:rPr>
          <w:rFonts w:cs="Arial"/>
          <w:szCs w:val="24"/>
        </w:rPr>
        <w:t>158</w:t>
      </w:r>
      <w:r w:rsidR="00867E65">
        <w:rPr>
          <w:rFonts w:cs="Arial"/>
          <w:szCs w:val="24"/>
        </w:rPr>
        <w:t xml:space="preserve">2 </w:t>
      </w:r>
      <w:r w:rsidR="000E7A95">
        <w:rPr>
          <w:rFonts w:cs="Arial"/>
          <w:szCs w:val="24"/>
        </w:rPr>
        <w:t>then runs for 70</w:t>
      </w:r>
      <w:r w:rsidR="00D54967">
        <w:rPr>
          <w:rFonts w:cs="Arial"/>
          <w:szCs w:val="24"/>
        </w:rPr>
        <w:t>m</w:t>
      </w:r>
      <w:r w:rsidRPr="00DA6EA3">
        <w:rPr>
          <w:rFonts w:cs="Arial"/>
          <w:szCs w:val="24"/>
        </w:rPr>
        <w:t xml:space="preserve"> in a south easterly direction across a grass surface to SD</w:t>
      </w:r>
      <w:r w:rsidR="00E574E1">
        <w:rPr>
          <w:rFonts w:cs="Arial"/>
          <w:szCs w:val="24"/>
        </w:rPr>
        <w:t> </w:t>
      </w:r>
      <w:r w:rsidRPr="00DA6EA3">
        <w:rPr>
          <w:rFonts w:cs="Arial"/>
          <w:szCs w:val="24"/>
        </w:rPr>
        <w:t>5489</w:t>
      </w:r>
      <w:r w:rsidR="00E574E1">
        <w:rPr>
          <w:rFonts w:cs="Arial"/>
          <w:szCs w:val="24"/>
        </w:rPr>
        <w:t> </w:t>
      </w:r>
      <w:r w:rsidRPr="00DA6EA3">
        <w:rPr>
          <w:rFonts w:cs="Arial"/>
          <w:szCs w:val="24"/>
        </w:rPr>
        <w:t>1578 and continues to a point west of a set of gates at SD</w:t>
      </w:r>
      <w:r w:rsidR="00E574E1">
        <w:rPr>
          <w:rFonts w:cs="Arial"/>
          <w:szCs w:val="24"/>
        </w:rPr>
        <w:t> </w:t>
      </w:r>
      <w:r w:rsidRPr="00DA6EA3">
        <w:rPr>
          <w:rFonts w:cs="Arial"/>
          <w:szCs w:val="24"/>
        </w:rPr>
        <w:t>5491</w:t>
      </w:r>
      <w:r w:rsidR="00E574E1">
        <w:rPr>
          <w:rFonts w:cs="Arial"/>
          <w:szCs w:val="24"/>
        </w:rPr>
        <w:t> </w:t>
      </w:r>
      <w:r w:rsidRPr="00DA6EA3">
        <w:rPr>
          <w:rFonts w:cs="Arial"/>
          <w:szCs w:val="24"/>
        </w:rPr>
        <w:t>1578 and continues on a bypass ro</w:t>
      </w:r>
      <w:r w:rsidR="000E7A95">
        <w:rPr>
          <w:rFonts w:cs="Arial"/>
          <w:szCs w:val="24"/>
        </w:rPr>
        <w:t xml:space="preserve">ute south of the </w:t>
      </w:r>
      <w:r w:rsidR="00867E65">
        <w:rPr>
          <w:rFonts w:cs="Arial"/>
          <w:szCs w:val="24"/>
        </w:rPr>
        <w:t xml:space="preserve">entrance </w:t>
      </w:r>
      <w:r w:rsidR="000E7A95">
        <w:rPr>
          <w:rFonts w:cs="Arial"/>
          <w:szCs w:val="24"/>
        </w:rPr>
        <w:t>gates running 5</w:t>
      </w:r>
      <w:r w:rsidR="00D54967">
        <w:rPr>
          <w:rFonts w:cs="Arial"/>
          <w:szCs w:val="24"/>
        </w:rPr>
        <w:t>m</w:t>
      </w:r>
      <w:r w:rsidRPr="00DA6EA3">
        <w:rPr>
          <w:rFonts w:cs="Arial"/>
          <w:szCs w:val="24"/>
        </w:rPr>
        <w:t xml:space="preserve"> south</w:t>
      </w:r>
      <w:r>
        <w:rPr>
          <w:rFonts w:cs="Arial"/>
          <w:szCs w:val="24"/>
        </w:rPr>
        <w:t xml:space="preserve">, </w:t>
      </w:r>
      <w:r w:rsidRPr="00DA6EA3">
        <w:rPr>
          <w:rFonts w:cs="Arial"/>
          <w:szCs w:val="24"/>
        </w:rPr>
        <w:t>then 10</w:t>
      </w:r>
      <w:r w:rsidR="00D54967">
        <w:rPr>
          <w:rFonts w:cs="Arial"/>
          <w:szCs w:val="24"/>
        </w:rPr>
        <w:t>m</w:t>
      </w:r>
      <w:r w:rsidRPr="00DA6EA3">
        <w:rPr>
          <w:rFonts w:cs="Arial"/>
          <w:szCs w:val="24"/>
        </w:rPr>
        <w:t xml:space="preserve"> east </w:t>
      </w:r>
      <w:r w:rsidR="000E7A95">
        <w:rPr>
          <w:rFonts w:cs="Arial"/>
          <w:szCs w:val="24"/>
        </w:rPr>
        <w:t>and then 5</w:t>
      </w:r>
      <w:r w:rsidR="00D54967">
        <w:rPr>
          <w:rFonts w:cs="Arial"/>
          <w:szCs w:val="24"/>
        </w:rPr>
        <w:t>m</w:t>
      </w:r>
      <w:r w:rsidRPr="00DA6EA3">
        <w:rPr>
          <w:rFonts w:cs="Arial"/>
          <w:szCs w:val="24"/>
        </w:rPr>
        <w:t xml:space="preserve"> north east to join</w:t>
      </w:r>
      <w:r w:rsidR="00E574E1">
        <w:rPr>
          <w:rFonts w:cs="Arial"/>
          <w:szCs w:val="24"/>
        </w:rPr>
        <w:t xml:space="preserve"> the</w:t>
      </w:r>
      <w:r w:rsidRPr="00DA6EA3">
        <w:rPr>
          <w:rFonts w:cs="Arial"/>
          <w:szCs w:val="24"/>
        </w:rPr>
        <w:t xml:space="preserve"> road at Four Lane Ends.</w:t>
      </w:r>
      <w:r>
        <w:rPr>
          <w:rFonts w:cs="Arial"/>
          <w:szCs w:val="24"/>
        </w:rPr>
        <w:t>”</w:t>
      </w:r>
    </w:p>
    <w:p w14:paraId="2CC91416" w14:textId="77777777" w:rsidR="00DA6EA3" w:rsidRPr="00DA6EA3" w:rsidRDefault="00DA6EA3" w:rsidP="00BF4A19">
      <w:pPr>
        <w:pStyle w:val="ListParagraph"/>
        <w:rPr>
          <w:rFonts w:cs="Arial"/>
          <w:szCs w:val="24"/>
        </w:rPr>
      </w:pPr>
    </w:p>
    <w:p w14:paraId="2E04141D" w14:textId="0CD8AF97" w:rsidR="00DA6EA3" w:rsidRPr="00DA6EA3" w:rsidRDefault="00DA6EA3" w:rsidP="00BF4A19">
      <w:pPr>
        <w:pStyle w:val="ListParagraph"/>
        <w:numPr>
          <w:ilvl w:val="0"/>
          <w:numId w:val="11"/>
        </w:numPr>
        <w:autoSpaceDE w:val="0"/>
        <w:autoSpaceDN w:val="0"/>
        <w:jc w:val="both"/>
        <w:rPr>
          <w:rFonts w:cs="Arial"/>
          <w:szCs w:val="24"/>
        </w:rPr>
      </w:pPr>
      <w:r w:rsidRPr="00DA6EA3">
        <w:rPr>
          <w:rFonts w:cs="Arial"/>
          <w:szCs w:val="24"/>
        </w:rPr>
        <w:t xml:space="preserve">The 'Length' column for footpath </w:t>
      </w:r>
      <w:r>
        <w:rPr>
          <w:rFonts w:cs="Arial"/>
          <w:szCs w:val="24"/>
        </w:rPr>
        <w:t>11</w:t>
      </w:r>
      <w:r w:rsidRPr="00DA6EA3">
        <w:rPr>
          <w:rFonts w:cs="Arial"/>
          <w:szCs w:val="24"/>
        </w:rPr>
        <w:t xml:space="preserve"> to be amended to read: "</w:t>
      </w:r>
      <w:r>
        <w:rPr>
          <w:rFonts w:cs="Arial"/>
          <w:szCs w:val="24"/>
        </w:rPr>
        <w:t>0.53</w:t>
      </w:r>
      <w:r w:rsidRPr="00DA6EA3">
        <w:rPr>
          <w:rFonts w:cs="Arial"/>
          <w:szCs w:val="24"/>
        </w:rPr>
        <w:t>km"</w:t>
      </w:r>
    </w:p>
    <w:p w14:paraId="6D847818" w14:textId="77777777" w:rsidR="00DA6EA3" w:rsidRPr="00DA6EA3" w:rsidRDefault="00DA6EA3" w:rsidP="00BF4A19">
      <w:pPr>
        <w:pStyle w:val="ListParagraph"/>
        <w:autoSpaceDE w:val="0"/>
        <w:autoSpaceDN w:val="0"/>
        <w:jc w:val="both"/>
        <w:rPr>
          <w:rFonts w:cs="Arial"/>
          <w:szCs w:val="24"/>
        </w:rPr>
      </w:pPr>
    </w:p>
    <w:p w14:paraId="4E6250F8" w14:textId="07BE2C9A" w:rsidR="00DA6EA3" w:rsidRPr="00A47326" w:rsidRDefault="00DA6EA3" w:rsidP="00BF4A19">
      <w:pPr>
        <w:pStyle w:val="ListParagraph"/>
        <w:numPr>
          <w:ilvl w:val="0"/>
          <w:numId w:val="11"/>
        </w:numPr>
        <w:autoSpaceDE w:val="0"/>
        <w:autoSpaceDN w:val="0"/>
        <w:jc w:val="both"/>
        <w:rPr>
          <w:rFonts w:cs="Arial"/>
          <w:szCs w:val="24"/>
        </w:rPr>
      </w:pPr>
      <w:r w:rsidRPr="00DA6EA3">
        <w:rPr>
          <w:rFonts w:cs="Arial"/>
          <w:szCs w:val="24"/>
        </w:rPr>
        <w:lastRenderedPageBreak/>
        <w:t xml:space="preserve">The 'Other particulars' column for footpath </w:t>
      </w:r>
      <w:r>
        <w:rPr>
          <w:rFonts w:cs="Arial"/>
          <w:szCs w:val="24"/>
        </w:rPr>
        <w:t>11</w:t>
      </w:r>
      <w:r w:rsidRPr="00DA6EA3">
        <w:rPr>
          <w:rFonts w:cs="Arial"/>
          <w:szCs w:val="24"/>
        </w:rPr>
        <w:t xml:space="preserve"> to be amended to read:</w:t>
      </w:r>
      <w:r w:rsidR="00E82B08" w:rsidRPr="00E82B08">
        <w:t xml:space="preserve"> </w:t>
      </w:r>
      <w:r w:rsidR="00E82B08" w:rsidRPr="00E82B08">
        <w:rPr>
          <w:rFonts w:cs="Arial"/>
          <w:szCs w:val="24"/>
        </w:rPr>
        <w:t>“The width of the footpath between</w:t>
      </w:r>
      <w:r w:rsidR="00E82B08">
        <w:rPr>
          <w:rFonts w:cs="Arial"/>
          <w:szCs w:val="24"/>
        </w:rPr>
        <w:t xml:space="preserve"> </w:t>
      </w:r>
      <w:r w:rsidR="00E82B08" w:rsidRPr="00E82B08">
        <w:rPr>
          <w:rFonts w:cs="Arial"/>
          <w:szCs w:val="24"/>
        </w:rPr>
        <w:t xml:space="preserve">SD 5473 1577 and SD 5489 1578 and </w:t>
      </w:r>
      <w:r w:rsidR="00867E65">
        <w:rPr>
          <w:rFonts w:cs="Arial"/>
          <w:szCs w:val="24"/>
        </w:rPr>
        <w:t>around the bypass of the entrance gates at</w:t>
      </w:r>
      <w:r w:rsidR="00867E65" w:rsidRPr="00E82B08">
        <w:rPr>
          <w:rFonts w:cs="Arial"/>
          <w:szCs w:val="24"/>
        </w:rPr>
        <w:t xml:space="preserve"> </w:t>
      </w:r>
      <w:r w:rsidR="00E82B08" w:rsidRPr="00E82B08">
        <w:rPr>
          <w:rFonts w:cs="Arial"/>
          <w:szCs w:val="24"/>
        </w:rPr>
        <w:t xml:space="preserve">SD 5491 </w:t>
      </w:r>
      <w:proofErr w:type="gramStart"/>
      <w:r w:rsidR="00E82B08" w:rsidRPr="00E82B08">
        <w:rPr>
          <w:rFonts w:cs="Arial"/>
          <w:szCs w:val="24"/>
        </w:rPr>
        <w:t>1578  is</w:t>
      </w:r>
      <w:proofErr w:type="gramEnd"/>
      <w:r w:rsidR="00E82B08" w:rsidRPr="00E82B08">
        <w:rPr>
          <w:rFonts w:cs="Arial"/>
          <w:szCs w:val="24"/>
        </w:rPr>
        <w:t xml:space="preserve"> 2.0</w:t>
      </w:r>
      <w:r w:rsidR="00D54967">
        <w:rPr>
          <w:rFonts w:cs="Arial"/>
          <w:szCs w:val="24"/>
        </w:rPr>
        <w:t>m</w:t>
      </w:r>
      <w:r w:rsidR="00E82B08" w:rsidRPr="00E82B08">
        <w:rPr>
          <w:rFonts w:cs="Arial"/>
          <w:szCs w:val="24"/>
        </w:rPr>
        <w:t xml:space="preserve"> wide.</w:t>
      </w:r>
      <w:r w:rsidR="00E82B08" w:rsidRPr="00E82B08">
        <w:t xml:space="preserve"> </w:t>
      </w:r>
      <w:r w:rsidR="00E82B08">
        <w:rPr>
          <w:rFonts w:cs="Arial"/>
          <w:szCs w:val="24"/>
        </w:rPr>
        <w:t>The only limitation</w:t>
      </w:r>
      <w:r w:rsidR="00E82B08" w:rsidRPr="00E82B08">
        <w:rPr>
          <w:rFonts w:cs="Arial"/>
          <w:szCs w:val="24"/>
        </w:rPr>
        <w:t xml:space="preserve"> between</w:t>
      </w:r>
      <w:r w:rsidR="00E82B08" w:rsidRPr="00E82B08">
        <w:t xml:space="preserve"> </w:t>
      </w:r>
      <w:r w:rsidR="00E82B08" w:rsidRPr="00E82B08">
        <w:rPr>
          <w:rFonts w:cs="Arial"/>
          <w:szCs w:val="24"/>
        </w:rPr>
        <w:t xml:space="preserve">SD 5473 1577 and SD 5489 1578 </w:t>
      </w:r>
      <w:r w:rsidR="0014604B" w:rsidRPr="00E82B08">
        <w:rPr>
          <w:rFonts w:cs="Arial"/>
          <w:szCs w:val="24"/>
        </w:rPr>
        <w:t xml:space="preserve">and </w:t>
      </w:r>
      <w:r w:rsidR="00867E65">
        <w:rPr>
          <w:rFonts w:cs="Arial"/>
          <w:szCs w:val="24"/>
        </w:rPr>
        <w:t>around the entrance gate bypass at</w:t>
      </w:r>
      <w:r w:rsidR="0014604B" w:rsidRPr="00E82B08">
        <w:rPr>
          <w:rFonts w:cs="Arial"/>
          <w:szCs w:val="24"/>
        </w:rPr>
        <w:t xml:space="preserve"> SD 5491 1578 </w:t>
      </w:r>
      <w:r w:rsidR="0014604B" w:rsidRPr="003471D1">
        <w:rPr>
          <w:rFonts w:cs="Arial"/>
          <w:szCs w:val="24"/>
        </w:rPr>
        <w:t>is the right of the owner of the soil to erect and maintain a gate that conforms to BS 5709:2006</w:t>
      </w:r>
      <w:r w:rsidR="0014604B">
        <w:rPr>
          <w:rFonts w:cs="Arial"/>
          <w:szCs w:val="24"/>
        </w:rPr>
        <w:t xml:space="preserve"> at</w:t>
      </w:r>
      <w:r w:rsidR="0014604B" w:rsidRPr="0014604B">
        <w:rPr>
          <w:rFonts w:cs="Arial"/>
          <w:sz w:val="20"/>
        </w:rPr>
        <w:t xml:space="preserve"> </w:t>
      </w:r>
      <w:r w:rsidR="0014604B" w:rsidRPr="0014604B">
        <w:t>SD 5489 1578</w:t>
      </w:r>
      <w:r w:rsidR="0014604B">
        <w:t>.</w:t>
      </w:r>
    </w:p>
    <w:p w14:paraId="75BB5AD0" w14:textId="77777777" w:rsidR="00E2744E" w:rsidRPr="00370BF7" w:rsidRDefault="00E2744E" w:rsidP="00BF4A19">
      <w:pPr>
        <w:jc w:val="both"/>
        <w:rPr>
          <w:rFonts w:cs="Arial"/>
          <w:b/>
          <w:color w:val="000000"/>
          <w:szCs w:val="24"/>
        </w:rPr>
      </w:pPr>
    </w:p>
    <w:p w14:paraId="2F97E5DC" w14:textId="3E4FC244" w:rsidR="00E2744E" w:rsidRDefault="0058607B" w:rsidP="00BF4A19">
      <w:pPr>
        <w:pStyle w:val="Heading1"/>
      </w:pPr>
      <w:r>
        <w:t xml:space="preserve">Officers’ </w:t>
      </w:r>
      <w:r w:rsidR="00CE26B0">
        <w:t xml:space="preserve">assessment </w:t>
      </w:r>
      <w:r>
        <w:t xml:space="preserve">of the proposal against the legislative criteria for making and confirming an </w:t>
      </w:r>
      <w:r w:rsidR="0084737A">
        <w:t>O</w:t>
      </w:r>
      <w:r>
        <w:t>rder</w:t>
      </w:r>
    </w:p>
    <w:p w14:paraId="7159EBFB" w14:textId="77777777" w:rsidR="003716D4" w:rsidRDefault="003716D4" w:rsidP="00BF4A19">
      <w:pPr>
        <w:jc w:val="both"/>
        <w:rPr>
          <w:rFonts w:cs="Arial"/>
          <w:color w:val="000000"/>
          <w:szCs w:val="24"/>
        </w:rPr>
      </w:pPr>
    </w:p>
    <w:p w14:paraId="3EFB78A7" w14:textId="77777777" w:rsidR="00625D4B" w:rsidRPr="00A47326" w:rsidRDefault="00625D4B" w:rsidP="00BF4A19">
      <w:pPr>
        <w:jc w:val="both"/>
        <w:rPr>
          <w:rFonts w:cs="Arial"/>
          <w:color w:val="000000"/>
          <w:szCs w:val="24"/>
        </w:rPr>
      </w:pPr>
      <w:r w:rsidRPr="00A47326">
        <w:rPr>
          <w:rFonts w:cs="Arial"/>
          <w:color w:val="000000"/>
          <w:szCs w:val="24"/>
        </w:rPr>
        <w:t xml:space="preserve">The proposal is that a </w:t>
      </w:r>
      <w:r>
        <w:rPr>
          <w:rFonts w:cs="Arial"/>
          <w:color w:val="000000"/>
          <w:szCs w:val="24"/>
        </w:rPr>
        <w:t>D</w:t>
      </w:r>
      <w:r w:rsidRPr="00A47326">
        <w:rPr>
          <w:rFonts w:cs="Arial"/>
          <w:color w:val="000000"/>
          <w:szCs w:val="24"/>
        </w:rPr>
        <w:t xml:space="preserve">iversion </w:t>
      </w:r>
      <w:r>
        <w:rPr>
          <w:rFonts w:cs="Arial"/>
          <w:color w:val="000000"/>
          <w:szCs w:val="24"/>
        </w:rPr>
        <w:t>O</w:t>
      </w:r>
      <w:r w:rsidRPr="00A47326">
        <w:rPr>
          <w:rFonts w:cs="Arial"/>
          <w:color w:val="000000"/>
          <w:szCs w:val="24"/>
        </w:rPr>
        <w:t xml:space="preserve">rder is made by the County Council under Section 119 of the Highways Act 1980. The Highways Act contains various criteria which must be satisfied for the authority to make and subsequently confirm an </w:t>
      </w:r>
      <w:r>
        <w:rPr>
          <w:rFonts w:cs="Arial"/>
          <w:color w:val="000000"/>
          <w:szCs w:val="24"/>
        </w:rPr>
        <w:t>O</w:t>
      </w:r>
      <w:r w:rsidRPr="00A47326">
        <w:rPr>
          <w:rFonts w:cs="Arial"/>
          <w:color w:val="000000"/>
          <w:szCs w:val="24"/>
        </w:rPr>
        <w:t xml:space="preserve">rder. In the event of objections only the Secretary of State can confirm an </w:t>
      </w:r>
      <w:r>
        <w:rPr>
          <w:rFonts w:cs="Arial"/>
          <w:color w:val="000000"/>
          <w:szCs w:val="24"/>
        </w:rPr>
        <w:t>O</w:t>
      </w:r>
      <w:r w:rsidRPr="00A47326">
        <w:rPr>
          <w:rFonts w:cs="Arial"/>
          <w:color w:val="000000"/>
          <w:szCs w:val="24"/>
        </w:rPr>
        <w:t xml:space="preserve">rder. </w:t>
      </w:r>
    </w:p>
    <w:p w14:paraId="4E30E377" w14:textId="77777777" w:rsidR="00625D4B" w:rsidRPr="00370BF7" w:rsidRDefault="00625D4B" w:rsidP="00BF4A19">
      <w:pPr>
        <w:jc w:val="both"/>
        <w:rPr>
          <w:rFonts w:cs="Arial"/>
          <w:color w:val="000000"/>
          <w:szCs w:val="24"/>
        </w:rPr>
      </w:pPr>
    </w:p>
    <w:p w14:paraId="2E74928F" w14:textId="268440A9" w:rsidR="006F1C57" w:rsidRDefault="00E91B8E" w:rsidP="00BF4A19">
      <w:pPr>
        <w:jc w:val="both"/>
        <w:rPr>
          <w:rFonts w:cs="Arial"/>
          <w:szCs w:val="24"/>
        </w:rPr>
      </w:pPr>
      <w:r w:rsidRPr="00A47326">
        <w:rPr>
          <w:rFonts w:cs="Arial"/>
          <w:color w:val="000000"/>
          <w:szCs w:val="24"/>
        </w:rPr>
        <w:t xml:space="preserve">The County Council has to be satisfied that it is expedient to divert </w:t>
      </w:r>
      <w:r>
        <w:rPr>
          <w:rFonts w:cs="Arial"/>
          <w:color w:val="000000"/>
          <w:szCs w:val="24"/>
        </w:rPr>
        <w:t>each section of</w:t>
      </w:r>
      <w:r w:rsidRPr="00A47326">
        <w:rPr>
          <w:rFonts w:cs="Arial"/>
          <w:color w:val="000000"/>
          <w:szCs w:val="24"/>
        </w:rPr>
        <w:t xml:space="preserve"> public right of way</w:t>
      </w:r>
      <w:r>
        <w:rPr>
          <w:rFonts w:cs="Arial"/>
          <w:color w:val="000000"/>
          <w:szCs w:val="24"/>
        </w:rPr>
        <w:t xml:space="preserve"> which is affected by the proposals</w:t>
      </w:r>
      <w:r w:rsidRPr="00A47326">
        <w:rPr>
          <w:rFonts w:cs="Arial"/>
          <w:color w:val="000000"/>
          <w:szCs w:val="24"/>
        </w:rPr>
        <w:t xml:space="preserve">, in other words there has to </w:t>
      </w:r>
      <w:r w:rsidR="0084737A">
        <w:rPr>
          <w:rFonts w:cs="Arial"/>
          <w:color w:val="000000"/>
          <w:szCs w:val="24"/>
        </w:rPr>
        <w:t xml:space="preserve">be </w:t>
      </w:r>
      <w:r w:rsidRPr="00A47326">
        <w:rPr>
          <w:rFonts w:cs="Arial"/>
          <w:color w:val="000000"/>
          <w:szCs w:val="24"/>
        </w:rPr>
        <w:t>good reason for the diversion, for the benefit of the public and/or the owner of the land</w:t>
      </w:r>
      <w:r>
        <w:rPr>
          <w:rFonts w:cs="Arial"/>
          <w:color w:val="000000"/>
          <w:szCs w:val="24"/>
        </w:rPr>
        <w:t xml:space="preserve">. </w:t>
      </w:r>
      <w:r w:rsidR="002A4886">
        <w:rPr>
          <w:rFonts w:cs="Arial"/>
          <w:color w:val="000000"/>
          <w:szCs w:val="24"/>
        </w:rPr>
        <w:t xml:space="preserve">In this case, </w:t>
      </w:r>
      <w:r w:rsidR="002A4886">
        <w:rPr>
          <w:rFonts w:cs="Arial"/>
          <w:szCs w:val="24"/>
        </w:rPr>
        <w:t>t</w:t>
      </w:r>
      <w:r w:rsidR="0058607B">
        <w:rPr>
          <w:rFonts w:cs="Arial"/>
          <w:szCs w:val="24"/>
        </w:rPr>
        <w:t xml:space="preserve">he diversion </w:t>
      </w:r>
      <w:r w:rsidR="00010C54">
        <w:rPr>
          <w:rFonts w:cs="Arial"/>
          <w:szCs w:val="24"/>
        </w:rPr>
        <w:t xml:space="preserve">proposals as a whole </w:t>
      </w:r>
      <w:r w:rsidR="0058607B">
        <w:rPr>
          <w:rFonts w:cs="Arial"/>
          <w:szCs w:val="24"/>
        </w:rPr>
        <w:t>appe</w:t>
      </w:r>
      <w:r w:rsidR="00010C54">
        <w:rPr>
          <w:rFonts w:cs="Arial"/>
          <w:szCs w:val="24"/>
        </w:rPr>
        <w:t>ar</w:t>
      </w:r>
      <w:r w:rsidR="0058607B">
        <w:rPr>
          <w:rFonts w:cs="Arial"/>
          <w:szCs w:val="24"/>
        </w:rPr>
        <w:t xml:space="preserve"> to be</w:t>
      </w:r>
      <w:r w:rsidR="00010C54">
        <w:rPr>
          <w:rFonts w:cs="Arial"/>
          <w:szCs w:val="24"/>
        </w:rPr>
        <w:t xml:space="preserve"> expedient</w:t>
      </w:r>
      <w:r w:rsidR="0058607B">
        <w:rPr>
          <w:rFonts w:cs="Arial"/>
          <w:szCs w:val="24"/>
        </w:rPr>
        <w:t xml:space="preserve"> in the </w:t>
      </w:r>
      <w:r w:rsidR="00010C54">
        <w:rPr>
          <w:rFonts w:cs="Arial"/>
          <w:szCs w:val="24"/>
        </w:rPr>
        <w:t>interests</w:t>
      </w:r>
      <w:r w:rsidR="0058607B">
        <w:rPr>
          <w:rFonts w:cs="Arial"/>
          <w:szCs w:val="24"/>
        </w:rPr>
        <w:t xml:space="preserve"> of the owners of the land for the </w:t>
      </w:r>
      <w:r w:rsidR="006F1C57">
        <w:rPr>
          <w:rFonts w:cs="Arial"/>
          <w:szCs w:val="24"/>
        </w:rPr>
        <w:t>following reasons:</w:t>
      </w:r>
    </w:p>
    <w:p w14:paraId="00BF2EFF" w14:textId="77777777" w:rsidR="006F1C57" w:rsidRDefault="006F1C57" w:rsidP="00BF4A19">
      <w:pPr>
        <w:jc w:val="both"/>
        <w:rPr>
          <w:rFonts w:cs="Arial"/>
          <w:szCs w:val="24"/>
        </w:rPr>
      </w:pPr>
    </w:p>
    <w:p w14:paraId="5D42938C" w14:textId="15A3B5B6" w:rsidR="006F1C57" w:rsidRDefault="006F1C57" w:rsidP="00BF4A19">
      <w:pPr>
        <w:jc w:val="both"/>
        <w:rPr>
          <w:rFonts w:cs="Arial"/>
          <w:szCs w:val="24"/>
        </w:rPr>
      </w:pPr>
      <w:r w:rsidRPr="007F677E">
        <w:rPr>
          <w:rFonts w:cs="Arial"/>
          <w:b/>
          <w:szCs w:val="24"/>
        </w:rPr>
        <w:t>Section A-J-B</w:t>
      </w:r>
      <w:r w:rsidRPr="007F677E">
        <w:rPr>
          <w:rFonts w:cs="Arial"/>
          <w:szCs w:val="24"/>
        </w:rPr>
        <w:t xml:space="preserve"> of footpath 10 </w:t>
      </w:r>
      <w:r>
        <w:rPr>
          <w:rFonts w:cs="Arial"/>
          <w:szCs w:val="24"/>
        </w:rPr>
        <w:t xml:space="preserve">is proposed to be diverted to the opposite side of a hedge. This will help the owner of that land to </w:t>
      </w:r>
      <w:r w:rsidR="00E574E1">
        <w:rPr>
          <w:rFonts w:cs="Arial"/>
          <w:szCs w:val="24"/>
        </w:rPr>
        <w:t>implement</w:t>
      </w:r>
      <w:r>
        <w:rPr>
          <w:rFonts w:cs="Arial"/>
          <w:szCs w:val="24"/>
        </w:rPr>
        <w:t xml:space="preserve"> the</w:t>
      </w:r>
      <w:r w:rsidR="00CE26B0">
        <w:rPr>
          <w:rFonts w:cs="Arial"/>
          <w:szCs w:val="24"/>
        </w:rPr>
        <w:t xml:space="preserve"> measures necessary to reduce the</w:t>
      </w:r>
      <w:r>
        <w:rPr>
          <w:rFonts w:cs="Arial"/>
          <w:szCs w:val="24"/>
        </w:rPr>
        <w:t xml:space="preserve"> risk of his dogs attacking or alarming pedestrians. In addition it will naturally improve the owner’s privacy and security for enjoying the area of land closest to his house. </w:t>
      </w:r>
    </w:p>
    <w:p w14:paraId="45588865" w14:textId="77777777" w:rsidR="006F1C57" w:rsidRDefault="006F1C57" w:rsidP="00BF4A19">
      <w:pPr>
        <w:jc w:val="both"/>
        <w:rPr>
          <w:rFonts w:cs="Arial"/>
          <w:szCs w:val="24"/>
        </w:rPr>
      </w:pPr>
    </w:p>
    <w:p w14:paraId="5E23394D" w14:textId="1D539B25" w:rsidR="006F1C57" w:rsidRPr="007F677E" w:rsidRDefault="006F1C57" w:rsidP="00BF4A19">
      <w:pPr>
        <w:jc w:val="both"/>
        <w:rPr>
          <w:rFonts w:cs="Arial"/>
          <w:szCs w:val="24"/>
        </w:rPr>
      </w:pPr>
      <w:r w:rsidRPr="007F677E">
        <w:rPr>
          <w:rFonts w:cs="Arial"/>
          <w:b/>
          <w:szCs w:val="24"/>
        </w:rPr>
        <w:t xml:space="preserve">Section B-D-G-H </w:t>
      </w:r>
      <w:r w:rsidRPr="007F677E">
        <w:rPr>
          <w:rFonts w:cs="Arial"/>
          <w:szCs w:val="24"/>
        </w:rPr>
        <w:t>o</w:t>
      </w:r>
      <w:r w:rsidR="00951956">
        <w:rPr>
          <w:rFonts w:cs="Arial"/>
          <w:szCs w:val="24"/>
        </w:rPr>
        <w:t>f</w:t>
      </w:r>
      <w:r w:rsidRPr="007F677E">
        <w:rPr>
          <w:rFonts w:cs="Arial"/>
          <w:szCs w:val="24"/>
        </w:rPr>
        <w:t xml:space="preserve"> footpath 10 </w:t>
      </w:r>
      <w:r w:rsidRPr="00E574E1">
        <w:rPr>
          <w:rFonts w:cs="Arial"/>
          <w:szCs w:val="24"/>
        </w:rPr>
        <w:t>and</w:t>
      </w:r>
      <w:r w:rsidRPr="007F677E">
        <w:rPr>
          <w:rFonts w:cs="Arial"/>
          <w:b/>
          <w:szCs w:val="24"/>
        </w:rPr>
        <w:t xml:space="preserve"> section E-D-G-F</w:t>
      </w:r>
      <w:r w:rsidRPr="007F677E">
        <w:rPr>
          <w:rFonts w:cs="Arial"/>
          <w:szCs w:val="24"/>
        </w:rPr>
        <w:t xml:space="preserve"> o</w:t>
      </w:r>
      <w:r w:rsidR="00951956">
        <w:rPr>
          <w:rFonts w:cs="Arial"/>
          <w:szCs w:val="24"/>
        </w:rPr>
        <w:t>f</w:t>
      </w:r>
      <w:r w:rsidRPr="007F677E">
        <w:rPr>
          <w:rFonts w:cs="Arial"/>
          <w:szCs w:val="24"/>
        </w:rPr>
        <w:t xml:space="preserve"> footpath 11 </w:t>
      </w:r>
      <w:r>
        <w:rPr>
          <w:rFonts w:cs="Arial"/>
          <w:szCs w:val="24"/>
        </w:rPr>
        <w:t>which cross the applicant</w:t>
      </w:r>
      <w:r w:rsidR="004C38FF">
        <w:rPr>
          <w:rFonts w:cs="Arial"/>
          <w:szCs w:val="24"/>
        </w:rPr>
        <w:t>’</w:t>
      </w:r>
      <w:r>
        <w:rPr>
          <w:rFonts w:cs="Arial"/>
          <w:szCs w:val="24"/>
        </w:rPr>
        <w:t xml:space="preserve">s land would </w:t>
      </w:r>
      <w:r w:rsidRPr="007F677E">
        <w:rPr>
          <w:rFonts w:cs="Arial"/>
          <w:szCs w:val="24"/>
        </w:rPr>
        <w:t xml:space="preserve">pass further away from </w:t>
      </w:r>
      <w:r>
        <w:rPr>
          <w:rFonts w:cs="Arial"/>
          <w:szCs w:val="24"/>
        </w:rPr>
        <w:t>his house</w:t>
      </w:r>
      <w:r w:rsidRPr="007F677E">
        <w:rPr>
          <w:rFonts w:cs="Arial"/>
          <w:szCs w:val="24"/>
        </w:rPr>
        <w:t xml:space="preserve"> </w:t>
      </w:r>
      <w:r>
        <w:rPr>
          <w:rFonts w:cs="Arial"/>
          <w:szCs w:val="24"/>
        </w:rPr>
        <w:t xml:space="preserve">at Crook Fold Farm. Currently footpath users follow a route directly through the yard area outside his house and across the garden. Naturally the residents would prefer a much greater degree of privacy to enjoy these areas. </w:t>
      </w:r>
      <w:r w:rsidR="0065597D">
        <w:rPr>
          <w:rFonts w:cs="Arial"/>
          <w:szCs w:val="24"/>
        </w:rPr>
        <w:t>The security of the property would be improved by the diversion because the owners could, if they wished</w:t>
      </w:r>
      <w:r w:rsidR="00D27430">
        <w:rPr>
          <w:rFonts w:cs="Arial"/>
          <w:szCs w:val="24"/>
        </w:rPr>
        <w:t>,</w:t>
      </w:r>
      <w:r w:rsidR="0065597D">
        <w:rPr>
          <w:rFonts w:cs="Arial"/>
          <w:szCs w:val="24"/>
        </w:rPr>
        <w:t xml:space="preserve"> fence off the area around the house</w:t>
      </w:r>
      <w:r w:rsidR="004C38FF">
        <w:rPr>
          <w:rFonts w:cs="Arial"/>
          <w:szCs w:val="24"/>
        </w:rPr>
        <w:t xml:space="preserve"> and garden</w:t>
      </w:r>
      <w:r w:rsidR="0065597D">
        <w:rPr>
          <w:rFonts w:cs="Arial"/>
          <w:szCs w:val="24"/>
        </w:rPr>
        <w:t xml:space="preserve"> to physically exclude potential intruders. Even without fencing the diversion would make the house feel safer </w:t>
      </w:r>
      <w:r w:rsidR="004C38FF">
        <w:rPr>
          <w:rFonts w:cs="Arial"/>
          <w:szCs w:val="24"/>
        </w:rPr>
        <w:t xml:space="preserve">and more private </w:t>
      </w:r>
      <w:r w:rsidR="0065597D">
        <w:rPr>
          <w:rFonts w:cs="Arial"/>
          <w:szCs w:val="24"/>
        </w:rPr>
        <w:t>compared to the current situation in which people are entitled to walk along the footpath close to the house</w:t>
      </w:r>
      <w:r w:rsidR="00D27430">
        <w:rPr>
          <w:rFonts w:cs="Arial"/>
          <w:szCs w:val="24"/>
        </w:rPr>
        <w:t xml:space="preserve"> and through the garden</w:t>
      </w:r>
      <w:r w:rsidR="0065597D">
        <w:rPr>
          <w:rFonts w:cs="Arial"/>
          <w:szCs w:val="24"/>
        </w:rPr>
        <w:t xml:space="preserve"> at any time of night or day. </w:t>
      </w:r>
    </w:p>
    <w:p w14:paraId="085A17D7" w14:textId="77777777" w:rsidR="006F1C57" w:rsidRDefault="006F1C57" w:rsidP="00BF4A19">
      <w:pPr>
        <w:jc w:val="both"/>
        <w:rPr>
          <w:rFonts w:cs="Arial"/>
          <w:szCs w:val="24"/>
        </w:rPr>
      </w:pPr>
    </w:p>
    <w:p w14:paraId="0862F4FD" w14:textId="6870C034" w:rsidR="000C563E" w:rsidRDefault="006F1C57" w:rsidP="00BF4A19">
      <w:pPr>
        <w:jc w:val="both"/>
        <w:rPr>
          <w:rFonts w:cs="Arial"/>
          <w:szCs w:val="24"/>
        </w:rPr>
      </w:pPr>
      <w:r w:rsidRPr="007F677E">
        <w:rPr>
          <w:rFonts w:cs="Arial"/>
          <w:b/>
          <w:szCs w:val="24"/>
        </w:rPr>
        <w:t>Section M-N</w:t>
      </w:r>
      <w:r w:rsidRPr="007F677E">
        <w:rPr>
          <w:rFonts w:cs="Arial"/>
          <w:szCs w:val="24"/>
        </w:rPr>
        <w:t xml:space="preserve"> is proposed for diversion because the footpath is currently gated by a large set of remotely controlled electric gates. </w:t>
      </w:r>
      <w:r w:rsidR="00EF07A0">
        <w:rPr>
          <w:rFonts w:cs="Arial"/>
          <w:szCs w:val="24"/>
        </w:rPr>
        <w:t>T</w:t>
      </w:r>
      <w:r w:rsidR="00EF12AD">
        <w:rPr>
          <w:rFonts w:cs="Arial"/>
          <w:szCs w:val="24"/>
        </w:rPr>
        <w:t>he proposed diversion of this section of path is in the interests of the owners</w:t>
      </w:r>
      <w:r w:rsidR="0065597D">
        <w:rPr>
          <w:rFonts w:cs="Arial"/>
          <w:szCs w:val="24"/>
        </w:rPr>
        <w:t xml:space="preserve"> </w:t>
      </w:r>
      <w:r w:rsidR="00EF12AD">
        <w:rPr>
          <w:rFonts w:cs="Arial"/>
          <w:szCs w:val="24"/>
        </w:rPr>
        <w:t xml:space="preserve">of the land so that the vehicular access to the property could be </w:t>
      </w:r>
      <w:r w:rsidR="00EF07A0">
        <w:rPr>
          <w:rFonts w:cs="Arial"/>
          <w:szCs w:val="24"/>
        </w:rPr>
        <w:t xml:space="preserve">kept </w:t>
      </w:r>
      <w:r w:rsidR="00EF12AD">
        <w:rPr>
          <w:rFonts w:cs="Arial"/>
          <w:szCs w:val="24"/>
        </w:rPr>
        <w:t xml:space="preserve">secure by </w:t>
      </w:r>
      <w:r w:rsidR="00EF07A0">
        <w:rPr>
          <w:rFonts w:cs="Arial"/>
          <w:szCs w:val="24"/>
        </w:rPr>
        <w:t xml:space="preserve">retaining these </w:t>
      </w:r>
      <w:r w:rsidR="00D27430">
        <w:rPr>
          <w:rFonts w:cs="Arial"/>
          <w:szCs w:val="24"/>
        </w:rPr>
        <w:t xml:space="preserve">lockable </w:t>
      </w:r>
      <w:r w:rsidR="00EF12AD">
        <w:rPr>
          <w:rFonts w:cs="Arial"/>
          <w:szCs w:val="24"/>
        </w:rPr>
        <w:t xml:space="preserve">gates. </w:t>
      </w:r>
      <w:r w:rsidR="0065597D">
        <w:rPr>
          <w:rFonts w:cs="Arial"/>
          <w:szCs w:val="24"/>
        </w:rPr>
        <w:t xml:space="preserve"> </w:t>
      </w:r>
    </w:p>
    <w:p w14:paraId="7093B047" w14:textId="77777777" w:rsidR="0060034E" w:rsidRDefault="0060034E" w:rsidP="00BF4A19">
      <w:pPr>
        <w:jc w:val="both"/>
        <w:rPr>
          <w:rFonts w:cs="Arial"/>
          <w:szCs w:val="24"/>
        </w:rPr>
      </w:pPr>
    </w:p>
    <w:p w14:paraId="1D4DF133" w14:textId="31E90289" w:rsidR="00010C54" w:rsidRDefault="0060034E" w:rsidP="00BF4A19">
      <w:pPr>
        <w:jc w:val="both"/>
        <w:rPr>
          <w:rFonts w:cs="Arial"/>
          <w:szCs w:val="24"/>
        </w:rPr>
      </w:pPr>
      <w:r>
        <w:rPr>
          <w:rFonts w:cs="Arial"/>
          <w:szCs w:val="24"/>
        </w:rPr>
        <w:t xml:space="preserve">The </w:t>
      </w:r>
      <w:r w:rsidR="00010C54">
        <w:rPr>
          <w:rFonts w:cs="Arial"/>
          <w:szCs w:val="24"/>
        </w:rPr>
        <w:t>legislation requires that if the termination</w:t>
      </w:r>
      <w:r w:rsidR="0095699C">
        <w:rPr>
          <w:rFonts w:cs="Arial"/>
          <w:szCs w:val="24"/>
        </w:rPr>
        <w:t xml:space="preserve"> point of a footpath is proposed to be altered then t</w:t>
      </w:r>
      <w:r w:rsidR="00FF4893">
        <w:rPr>
          <w:rFonts w:cs="Arial"/>
          <w:szCs w:val="24"/>
        </w:rPr>
        <w:t xml:space="preserve">he </w:t>
      </w:r>
      <w:r w:rsidR="00010C54">
        <w:rPr>
          <w:rFonts w:cs="Arial"/>
          <w:szCs w:val="24"/>
        </w:rPr>
        <w:t>authority</w:t>
      </w:r>
      <w:r w:rsidR="0095699C">
        <w:rPr>
          <w:rFonts w:cs="Arial"/>
          <w:szCs w:val="24"/>
        </w:rPr>
        <w:t xml:space="preserve"> may only make a </w:t>
      </w:r>
      <w:r w:rsidR="006030A5">
        <w:rPr>
          <w:rFonts w:cs="Arial"/>
          <w:szCs w:val="24"/>
        </w:rPr>
        <w:t>D</w:t>
      </w:r>
      <w:r w:rsidR="0095699C">
        <w:rPr>
          <w:rFonts w:cs="Arial"/>
          <w:szCs w:val="24"/>
        </w:rPr>
        <w:t xml:space="preserve">iversion </w:t>
      </w:r>
      <w:r w:rsidR="006030A5">
        <w:rPr>
          <w:rFonts w:cs="Arial"/>
          <w:szCs w:val="24"/>
        </w:rPr>
        <w:t>O</w:t>
      </w:r>
      <w:r w:rsidR="0095699C">
        <w:rPr>
          <w:rFonts w:cs="Arial"/>
          <w:szCs w:val="24"/>
        </w:rPr>
        <w:t xml:space="preserve">rder if the new </w:t>
      </w:r>
      <w:r w:rsidR="00FF4893">
        <w:rPr>
          <w:rFonts w:cs="Arial"/>
          <w:szCs w:val="24"/>
        </w:rPr>
        <w:t xml:space="preserve">termination </w:t>
      </w:r>
      <w:r w:rsidR="001335AC">
        <w:rPr>
          <w:rFonts w:cs="Arial"/>
          <w:szCs w:val="24"/>
        </w:rPr>
        <w:t xml:space="preserve">point </w:t>
      </w:r>
      <w:r w:rsidR="0095699C">
        <w:rPr>
          <w:rFonts w:cs="Arial"/>
          <w:szCs w:val="24"/>
        </w:rPr>
        <w:t xml:space="preserve">is </w:t>
      </w:r>
      <w:r w:rsidR="00BD7555">
        <w:rPr>
          <w:rFonts w:cs="Arial"/>
          <w:szCs w:val="24"/>
        </w:rPr>
        <w:t xml:space="preserve">on the same path or a path connected to it and is </w:t>
      </w:r>
      <w:r w:rsidR="0095699C">
        <w:rPr>
          <w:rFonts w:cs="Arial"/>
          <w:szCs w:val="24"/>
        </w:rPr>
        <w:t>substantially as convenient</w:t>
      </w:r>
      <w:r w:rsidR="00BD7555">
        <w:rPr>
          <w:rFonts w:cs="Arial"/>
          <w:szCs w:val="24"/>
        </w:rPr>
        <w:t xml:space="preserve"> to the public</w:t>
      </w:r>
      <w:r w:rsidR="0095699C">
        <w:rPr>
          <w:rFonts w:cs="Arial"/>
          <w:szCs w:val="24"/>
        </w:rPr>
        <w:t>.</w:t>
      </w:r>
      <w:r w:rsidR="00010C54">
        <w:rPr>
          <w:rFonts w:cs="Arial"/>
          <w:szCs w:val="24"/>
        </w:rPr>
        <w:t xml:space="preserve"> In order to assess these proposals we need to look at the effect of the diversion on each link in the network which is affected.</w:t>
      </w:r>
    </w:p>
    <w:p w14:paraId="5A3C10DD" w14:textId="274674ED" w:rsidR="00AD5D99" w:rsidRDefault="00AD5D99" w:rsidP="00BF4A19">
      <w:pPr>
        <w:jc w:val="both"/>
        <w:rPr>
          <w:rFonts w:cs="Arial"/>
          <w:szCs w:val="24"/>
        </w:rPr>
      </w:pPr>
    </w:p>
    <w:p w14:paraId="69C8876D" w14:textId="0E03A06C" w:rsidR="00F11AE1" w:rsidRPr="001B7ABA" w:rsidRDefault="00F11AE1" w:rsidP="00BF4A19">
      <w:pPr>
        <w:jc w:val="both"/>
        <w:rPr>
          <w:rFonts w:cs="Arial"/>
          <w:szCs w:val="24"/>
        </w:rPr>
      </w:pPr>
      <w:r w:rsidRPr="001B7ABA">
        <w:rPr>
          <w:rFonts w:cs="Arial"/>
          <w:szCs w:val="24"/>
        </w:rPr>
        <w:t xml:space="preserve">The termination points of </w:t>
      </w:r>
      <w:r w:rsidR="00121C45">
        <w:rPr>
          <w:rFonts w:cs="Arial"/>
          <w:szCs w:val="24"/>
        </w:rPr>
        <w:t>both</w:t>
      </w:r>
      <w:r w:rsidR="001B7ABA" w:rsidRPr="00BF4A19">
        <w:rPr>
          <w:rFonts w:cs="Arial"/>
          <w:szCs w:val="24"/>
        </w:rPr>
        <w:t xml:space="preserve"> </w:t>
      </w:r>
      <w:r w:rsidR="006B6C69">
        <w:rPr>
          <w:rFonts w:cs="Arial"/>
          <w:szCs w:val="24"/>
        </w:rPr>
        <w:t>Charnock Richard F</w:t>
      </w:r>
      <w:r w:rsidR="001B7ABA" w:rsidRPr="00BF4A19">
        <w:rPr>
          <w:rFonts w:cs="Arial"/>
          <w:szCs w:val="24"/>
        </w:rPr>
        <w:t>ootpath</w:t>
      </w:r>
      <w:r w:rsidR="00121C45">
        <w:rPr>
          <w:rFonts w:cs="Arial"/>
          <w:szCs w:val="24"/>
        </w:rPr>
        <w:t xml:space="preserve">s 10 </w:t>
      </w:r>
      <w:r w:rsidR="006B6C69">
        <w:rPr>
          <w:rFonts w:cs="Arial"/>
          <w:szCs w:val="24"/>
        </w:rPr>
        <w:t>and</w:t>
      </w:r>
      <w:r w:rsidR="001B7ABA" w:rsidRPr="00BF4A19">
        <w:rPr>
          <w:rFonts w:cs="Arial"/>
          <w:szCs w:val="24"/>
        </w:rPr>
        <w:t xml:space="preserve"> 11 </w:t>
      </w:r>
      <w:r w:rsidR="00121C45">
        <w:rPr>
          <w:rFonts w:cs="Arial"/>
          <w:szCs w:val="24"/>
        </w:rPr>
        <w:t>are not proposed to be changed</w:t>
      </w:r>
      <w:r w:rsidRPr="001B7ABA">
        <w:rPr>
          <w:rFonts w:cs="Arial"/>
          <w:szCs w:val="24"/>
        </w:rPr>
        <w:t>.</w:t>
      </w:r>
    </w:p>
    <w:p w14:paraId="74F30F9E" w14:textId="77777777" w:rsidR="00F11AE1" w:rsidRDefault="00F11AE1" w:rsidP="00BF4A19">
      <w:pPr>
        <w:jc w:val="both"/>
        <w:rPr>
          <w:rFonts w:cs="Arial"/>
          <w:szCs w:val="24"/>
        </w:rPr>
      </w:pPr>
    </w:p>
    <w:p w14:paraId="062BFD18" w14:textId="5E96DA76" w:rsidR="001B7ABA" w:rsidRPr="00A339EE" w:rsidRDefault="001B7ABA" w:rsidP="00BF4A19">
      <w:pPr>
        <w:pStyle w:val="NoSpacing"/>
        <w:jc w:val="both"/>
        <w:rPr>
          <w:rFonts w:cs="Arial"/>
          <w:szCs w:val="24"/>
        </w:rPr>
      </w:pPr>
      <w:r w:rsidRPr="00F15404">
        <w:rPr>
          <w:rFonts w:cs="Arial"/>
          <w:szCs w:val="24"/>
        </w:rPr>
        <w:t xml:space="preserve">The Committee are advised that so much of the </w:t>
      </w:r>
      <w:r w:rsidR="006030A5">
        <w:rPr>
          <w:rFonts w:cs="Arial"/>
          <w:szCs w:val="24"/>
        </w:rPr>
        <w:t xml:space="preserve">Diversion </w:t>
      </w:r>
      <w:r w:rsidRPr="00F15404">
        <w:rPr>
          <w:rFonts w:cs="Arial"/>
          <w:szCs w:val="24"/>
        </w:rPr>
        <w:t>Order as extinguishes part</w:t>
      </w:r>
      <w:r>
        <w:rPr>
          <w:rFonts w:cs="Arial"/>
          <w:szCs w:val="24"/>
        </w:rPr>
        <w:t>s</w:t>
      </w:r>
      <w:r w:rsidRPr="00F15404">
        <w:rPr>
          <w:rFonts w:cs="Arial"/>
          <w:szCs w:val="24"/>
        </w:rPr>
        <w:t xml:space="preserve"> of </w:t>
      </w:r>
      <w:r>
        <w:rPr>
          <w:rFonts w:cs="Arial"/>
          <w:szCs w:val="24"/>
        </w:rPr>
        <w:t>Charnock Richard</w:t>
      </w:r>
      <w:r w:rsidRPr="00F15404">
        <w:rPr>
          <w:rFonts w:cs="Arial"/>
          <w:szCs w:val="24"/>
        </w:rPr>
        <w:t xml:space="preserve"> Footpa</w:t>
      </w:r>
      <w:r>
        <w:rPr>
          <w:rFonts w:cs="Arial"/>
          <w:szCs w:val="24"/>
        </w:rPr>
        <w:t>t</w:t>
      </w:r>
      <w:r w:rsidRPr="00F15404">
        <w:rPr>
          <w:rFonts w:cs="Arial"/>
          <w:szCs w:val="24"/>
        </w:rPr>
        <w:t>h</w:t>
      </w:r>
      <w:r w:rsidR="00F06EE4">
        <w:rPr>
          <w:rFonts w:cs="Arial"/>
          <w:szCs w:val="24"/>
        </w:rPr>
        <w:t>s 10 and 11</w:t>
      </w:r>
      <w:r w:rsidRPr="00A339EE">
        <w:rPr>
          <w:rFonts w:cs="Arial"/>
          <w:szCs w:val="24"/>
        </w:rPr>
        <w:t xml:space="preserve">, is not to come into force until the County Council has certified that the necessary work to the alternative route has been carried out. </w:t>
      </w:r>
    </w:p>
    <w:p w14:paraId="6CFF30A0" w14:textId="77777777" w:rsidR="001B7ABA" w:rsidRDefault="001B7ABA" w:rsidP="00BF4A19">
      <w:pPr>
        <w:jc w:val="both"/>
        <w:rPr>
          <w:rFonts w:cs="Arial"/>
          <w:szCs w:val="24"/>
        </w:rPr>
      </w:pPr>
    </w:p>
    <w:p w14:paraId="230CE94D" w14:textId="5D8008A2" w:rsidR="00F06EE4" w:rsidRDefault="00F06EE4" w:rsidP="00BF4A19">
      <w:pPr>
        <w:jc w:val="both"/>
        <w:rPr>
          <w:rFonts w:cs="Arial"/>
          <w:color w:val="000000"/>
          <w:szCs w:val="24"/>
        </w:rPr>
      </w:pPr>
      <w:r w:rsidRPr="00A47326">
        <w:rPr>
          <w:rFonts w:cs="Arial"/>
          <w:color w:val="000000"/>
          <w:szCs w:val="24"/>
        </w:rPr>
        <w:t xml:space="preserve">The proposed </w:t>
      </w:r>
      <w:r>
        <w:rPr>
          <w:rFonts w:cs="Arial"/>
          <w:color w:val="000000"/>
          <w:szCs w:val="24"/>
        </w:rPr>
        <w:t>D</w:t>
      </w:r>
      <w:r w:rsidRPr="00A47326">
        <w:rPr>
          <w:rFonts w:cs="Arial"/>
          <w:color w:val="000000"/>
          <w:szCs w:val="24"/>
        </w:rPr>
        <w:t xml:space="preserve">iversion </w:t>
      </w:r>
      <w:r>
        <w:rPr>
          <w:rFonts w:cs="Arial"/>
          <w:color w:val="000000"/>
          <w:szCs w:val="24"/>
        </w:rPr>
        <w:t>O</w:t>
      </w:r>
      <w:r w:rsidRPr="00A47326">
        <w:rPr>
          <w:rFonts w:cs="Arial"/>
          <w:color w:val="000000"/>
          <w:szCs w:val="24"/>
        </w:rPr>
        <w:t xml:space="preserve">rder </w:t>
      </w:r>
      <w:r>
        <w:rPr>
          <w:rFonts w:cs="Arial"/>
          <w:color w:val="000000"/>
          <w:szCs w:val="24"/>
        </w:rPr>
        <w:t>would be</w:t>
      </w:r>
      <w:r w:rsidRPr="00A47326">
        <w:rPr>
          <w:rFonts w:cs="Arial"/>
          <w:color w:val="000000"/>
          <w:szCs w:val="24"/>
        </w:rPr>
        <w:t xml:space="preserve"> subject to</w:t>
      </w:r>
      <w:r>
        <w:rPr>
          <w:rFonts w:cs="Arial"/>
          <w:color w:val="000000"/>
          <w:szCs w:val="24"/>
        </w:rPr>
        <w:t xml:space="preserve"> a number of </w:t>
      </w:r>
      <w:r w:rsidRPr="00A47326">
        <w:rPr>
          <w:rFonts w:cs="Arial"/>
          <w:color w:val="000000"/>
          <w:szCs w:val="24"/>
        </w:rPr>
        <w:t>limitations and conditions. In this case</w:t>
      </w:r>
      <w:r>
        <w:rPr>
          <w:rFonts w:cs="Arial"/>
          <w:color w:val="000000"/>
          <w:szCs w:val="24"/>
        </w:rPr>
        <w:t xml:space="preserve"> gates are proposed across the new footpaths at points S, P, C, F and L. </w:t>
      </w:r>
      <w:r w:rsidR="00121C45">
        <w:rPr>
          <w:rFonts w:cs="Arial"/>
          <w:color w:val="000000"/>
          <w:szCs w:val="24"/>
        </w:rPr>
        <w:t>Gates are the least limiting to the public rights whilst enabling</w:t>
      </w:r>
      <w:r w:rsidR="00E637CC">
        <w:rPr>
          <w:rFonts w:cs="Arial"/>
          <w:color w:val="000000"/>
          <w:szCs w:val="24"/>
        </w:rPr>
        <w:t xml:space="preserve"> the owners to keep the</w:t>
      </w:r>
      <w:r>
        <w:rPr>
          <w:rFonts w:cs="Arial"/>
          <w:color w:val="000000"/>
          <w:szCs w:val="24"/>
        </w:rPr>
        <w:t xml:space="preserve"> land crossed by the new footpaths stock-proof, it is therefore considered </w:t>
      </w:r>
      <w:r w:rsidRPr="00A47326">
        <w:rPr>
          <w:rFonts w:cs="Arial"/>
          <w:color w:val="000000"/>
          <w:szCs w:val="24"/>
        </w:rPr>
        <w:t xml:space="preserve">reasonable to include </w:t>
      </w:r>
      <w:r>
        <w:rPr>
          <w:rFonts w:cs="Arial"/>
          <w:color w:val="000000"/>
          <w:szCs w:val="24"/>
        </w:rPr>
        <w:t xml:space="preserve">the </w:t>
      </w:r>
      <w:r w:rsidRPr="00A47326">
        <w:rPr>
          <w:rFonts w:cs="Arial"/>
          <w:color w:val="000000"/>
          <w:szCs w:val="24"/>
        </w:rPr>
        <w:t>limitation</w:t>
      </w:r>
      <w:r>
        <w:rPr>
          <w:rFonts w:cs="Arial"/>
          <w:color w:val="000000"/>
          <w:szCs w:val="24"/>
        </w:rPr>
        <w:t>s</w:t>
      </w:r>
      <w:r w:rsidRPr="00A47326">
        <w:rPr>
          <w:rFonts w:cs="Arial"/>
          <w:color w:val="000000"/>
          <w:szCs w:val="24"/>
        </w:rPr>
        <w:t xml:space="preserve"> in the proposed </w:t>
      </w:r>
      <w:r w:rsidR="006030A5">
        <w:rPr>
          <w:rFonts w:cs="Arial"/>
          <w:color w:val="000000"/>
          <w:szCs w:val="24"/>
        </w:rPr>
        <w:t xml:space="preserve">Diversion </w:t>
      </w:r>
      <w:r>
        <w:rPr>
          <w:rFonts w:cs="Arial"/>
          <w:color w:val="000000"/>
          <w:szCs w:val="24"/>
        </w:rPr>
        <w:t>O</w:t>
      </w:r>
      <w:r w:rsidRPr="00A47326">
        <w:rPr>
          <w:rFonts w:cs="Arial"/>
          <w:color w:val="000000"/>
          <w:szCs w:val="24"/>
        </w:rPr>
        <w:t xml:space="preserve">rder </w:t>
      </w:r>
      <w:r>
        <w:rPr>
          <w:rFonts w:cs="Arial"/>
          <w:color w:val="000000"/>
          <w:szCs w:val="24"/>
        </w:rPr>
        <w:t>as applied for.</w:t>
      </w:r>
    </w:p>
    <w:p w14:paraId="1CECAC7C" w14:textId="77777777" w:rsidR="002A4886" w:rsidRDefault="002A4886" w:rsidP="00BF4A19">
      <w:pPr>
        <w:jc w:val="both"/>
        <w:rPr>
          <w:rFonts w:cs="Arial"/>
          <w:color w:val="000000"/>
          <w:szCs w:val="24"/>
        </w:rPr>
      </w:pPr>
    </w:p>
    <w:p w14:paraId="530B746E" w14:textId="5F87B730" w:rsidR="002A4886" w:rsidRPr="00A339EE" w:rsidRDefault="002A4886" w:rsidP="002A4886">
      <w:pPr>
        <w:jc w:val="both"/>
        <w:rPr>
          <w:rFonts w:cs="Arial"/>
          <w:szCs w:val="24"/>
        </w:rPr>
      </w:pPr>
      <w:r w:rsidRPr="00F15404">
        <w:rPr>
          <w:rFonts w:cs="Arial"/>
          <w:szCs w:val="24"/>
        </w:rPr>
        <w:t xml:space="preserve">There is no apparatus belonging to or used by Statutory Undertakers under, in, upon, over, along or across the land crossed </w:t>
      </w:r>
      <w:r>
        <w:rPr>
          <w:rFonts w:cs="Arial"/>
          <w:szCs w:val="24"/>
        </w:rPr>
        <w:t xml:space="preserve">by the present definitive route, with the exception of National Grid who have given their consent, providing the wording of the Diversion Order states </w:t>
      </w:r>
      <w:r w:rsidRPr="007F677E">
        <w:rPr>
          <w:rFonts w:cs="Arial"/>
          <w:color w:val="000000" w:themeColor="text1"/>
          <w:szCs w:val="24"/>
        </w:rPr>
        <w:t>that any specified statutory undertaker may continue to have the same rights over the land after the diversion has come into operation</w:t>
      </w:r>
      <w:r>
        <w:rPr>
          <w:rFonts w:cs="Arial"/>
          <w:color w:val="000000" w:themeColor="text1"/>
          <w:szCs w:val="24"/>
        </w:rPr>
        <w:t>.</w:t>
      </w:r>
    </w:p>
    <w:p w14:paraId="28F9EB84" w14:textId="77777777" w:rsidR="00F06EE4" w:rsidRDefault="00F06EE4" w:rsidP="00BF4A19">
      <w:pPr>
        <w:jc w:val="both"/>
        <w:rPr>
          <w:rFonts w:cs="Arial"/>
          <w:szCs w:val="24"/>
        </w:rPr>
      </w:pPr>
    </w:p>
    <w:p w14:paraId="24116582" w14:textId="77777777" w:rsidR="00F06EE4" w:rsidRPr="00A47326" w:rsidRDefault="00F06EE4" w:rsidP="00BF4A19">
      <w:pPr>
        <w:jc w:val="both"/>
        <w:rPr>
          <w:rFonts w:cs="Arial"/>
          <w:szCs w:val="24"/>
        </w:rPr>
      </w:pPr>
      <w:r w:rsidRPr="00A47326">
        <w:rPr>
          <w:rFonts w:cs="Arial"/>
          <w:szCs w:val="24"/>
        </w:rPr>
        <w:t xml:space="preserve">The applicant has agreed to bear all advertising and administrative charges incurred by the County Council in the Order making procedures, and also to defray any compensation payable </w:t>
      </w:r>
      <w:r>
        <w:rPr>
          <w:rFonts w:cs="Arial"/>
          <w:szCs w:val="24"/>
        </w:rPr>
        <w:t>and any costs which are incurred in bringing the new site of the path into a fit condition for use for the public.</w:t>
      </w:r>
    </w:p>
    <w:p w14:paraId="4A6FE47F" w14:textId="77777777" w:rsidR="00F06EE4" w:rsidRDefault="00F06EE4" w:rsidP="00BF4A19">
      <w:pPr>
        <w:jc w:val="both"/>
        <w:rPr>
          <w:rFonts w:cs="Arial"/>
          <w:szCs w:val="24"/>
        </w:rPr>
      </w:pPr>
    </w:p>
    <w:p w14:paraId="4BF3C7B0" w14:textId="77777777" w:rsidR="00F06EE4" w:rsidRDefault="00F06EE4" w:rsidP="00BF4A19">
      <w:pPr>
        <w:pStyle w:val="Heading1"/>
        <w:jc w:val="both"/>
        <w:rPr>
          <w:rFonts w:cs="Arial"/>
          <w:b w:val="0"/>
          <w:szCs w:val="24"/>
        </w:rPr>
      </w:pPr>
      <w:r w:rsidRPr="00F15404">
        <w:rPr>
          <w:rFonts w:cs="Arial"/>
          <w:b w:val="0"/>
          <w:szCs w:val="24"/>
        </w:rPr>
        <w:t xml:space="preserve">Before an </w:t>
      </w:r>
      <w:r>
        <w:rPr>
          <w:rFonts w:cs="Arial"/>
          <w:b w:val="0"/>
          <w:szCs w:val="24"/>
        </w:rPr>
        <w:t>O</w:t>
      </w:r>
      <w:r w:rsidRPr="00F15404">
        <w:rPr>
          <w:rFonts w:cs="Arial"/>
          <w:b w:val="0"/>
          <w:szCs w:val="24"/>
        </w:rPr>
        <w:t xml:space="preserve">rder can be confirmed the County Council must </w:t>
      </w:r>
      <w:r w:rsidRPr="00A339EE">
        <w:rPr>
          <w:rFonts w:cs="Arial"/>
          <w:b w:val="0"/>
          <w:szCs w:val="24"/>
        </w:rPr>
        <w:t>be satisfied that the proposed diversion will not be substantially less convenient to the public. The relative convenience of the new path</w:t>
      </w:r>
      <w:r>
        <w:rPr>
          <w:rFonts w:cs="Arial"/>
          <w:b w:val="0"/>
          <w:szCs w:val="24"/>
        </w:rPr>
        <w:t>s</w:t>
      </w:r>
      <w:r w:rsidRPr="00A339EE">
        <w:rPr>
          <w:rFonts w:cs="Arial"/>
          <w:b w:val="0"/>
          <w:szCs w:val="24"/>
        </w:rPr>
        <w:t xml:space="preserve"> compared to the old path</w:t>
      </w:r>
      <w:r>
        <w:rPr>
          <w:rFonts w:cs="Arial"/>
          <w:b w:val="0"/>
          <w:szCs w:val="24"/>
        </w:rPr>
        <w:t>s</w:t>
      </w:r>
      <w:r w:rsidRPr="00A339EE">
        <w:rPr>
          <w:rFonts w:cs="Arial"/>
          <w:b w:val="0"/>
          <w:szCs w:val="24"/>
        </w:rPr>
        <w:t xml:space="preserve"> would include factors such as length, width, surface type, gradient, and the number and type of limitations (stiles or gates) which need to be negotiated. </w:t>
      </w:r>
      <w:r w:rsidRPr="00F45CF8">
        <w:rPr>
          <w:rFonts w:cs="Arial"/>
          <w:b w:val="0"/>
          <w:szCs w:val="24"/>
        </w:rPr>
        <w:t>When considering these factors any unauthorised obstruction</w:t>
      </w:r>
      <w:r w:rsidRPr="00681ECF">
        <w:rPr>
          <w:rFonts w:cs="Arial"/>
          <w:b w:val="0"/>
          <w:szCs w:val="24"/>
        </w:rPr>
        <w:t>s to the existing footpath should be disregarded.</w:t>
      </w:r>
    </w:p>
    <w:p w14:paraId="21D1D8E3" w14:textId="77777777" w:rsidR="00573DA6" w:rsidRDefault="00573DA6" w:rsidP="00BF4A19">
      <w:pPr>
        <w:jc w:val="both"/>
        <w:rPr>
          <w:rFonts w:cs="Arial"/>
          <w:szCs w:val="24"/>
        </w:rPr>
      </w:pPr>
    </w:p>
    <w:p w14:paraId="749441E1" w14:textId="77777777" w:rsidR="00443E12" w:rsidRDefault="00443E12" w:rsidP="00443E12">
      <w:pPr>
        <w:jc w:val="both"/>
        <w:rPr>
          <w:rFonts w:cs="Arial"/>
          <w:szCs w:val="24"/>
        </w:rPr>
      </w:pPr>
      <w:r>
        <w:rPr>
          <w:rFonts w:cs="Arial"/>
          <w:szCs w:val="24"/>
        </w:rPr>
        <w:t>North to south (footpath 10):</w:t>
      </w:r>
    </w:p>
    <w:p w14:paraId="76B05563" w14:textId="4C3B9324" w:rsidR="00443E12" w:rsidRDefault="00443E12" w:rsidP="00443E12">
      <w:pPr>
        <w:jc w:val="both"/>
        <w:rPr>
          <w:rFonts w:cs="Arial"/>
          <w:szCs w:val="24"/>
        </w:rPr>
      </w:pPr>
      <w:r>
        <w:rPr>
          <w:rFonts w:cs="Arial"/>
          <w:szCs w:val="24"/>
        </w:rPr>
        <w:t xml:space="preserve">The distance is approximately 200m greater, which in the context of a rural footpath of about 2km (Alder Hall to A49) adds about 10% (although in practice this 2km path will only be a part of a longer walk so the additional proportion will be less) and is less direct as it runs to the west at points P-C and follows the stream through a series of bends at H-L. However this will be offset to some extent by no longer having to climb numerous stiles (there will only be gates on the diverted section) and by having a 2m width (there is a narrow section on the existing route). </w:t>
      </w:r>
    </w:p>
    <w:p w14:paraId="65C8B285" w14:textId="77777777" w:rsidR="00443E12" w:rsidRDefault="00443E12" w:rsidP="00443E12">
      <w:pPr>
        <w:jc w:val="both"/>
        <w:rPr>
          <w:rFonts w:cs="Arial"/>
          <w:szCs w:val="24"/>
        </w:rPr>
      </w:pPr>
    </w:p>
    <w:p w14:paraId="5F758662" w14:textId="77777777" w:rsidR="00443E12" w:rsidRDefault="00443E12" w:rsidP="00443E12">
      <w:pPr>
        <w:jc w:val="both"/>
        <w:rPr>
          <w:rFonts w:cs="Arial"/>
          <w:szCs w:val="24"/>
        </w:rPr>
      </w:pPr>
      <w:r>
        <w:rPr>
          <w:rFonts w:cs="Arial"/>
          <w:szCs w:val="24"/>
        </w:rPr>
        <w:t>East to west (footpath 11):</w:t>
      </w:r>
    </w:p>
    <w:p w14:paraId="3AB15749" w14:textId="14DC6D2B" w:rsidR="00443E12" w:rsidRDefault="00443E12" w:rsidP="00443E12">
      <w:pPr>
        <w:jc w:val="both"/>
        <w:rPr>
          <w:rFonts w:cs="Arial"/>
          <w:szCs w:val="24"/>
        </w:rPr>
      </w:pPr>
      <w:r>
        <w:rPr>
          <w:rFonts w:cs="Arial"/>
          <w:szCs w:val="24"/>
        </w:rPr>
        <w:t>The distance is approximately 50m greater which is relatively insignificant for a rural footpath route of at least 2km (the distance from Charnock Richard village to Park Hall Road near Camelot) and the proposed route is only slightly less direct and will have a width of 2m.</w:t>
      </w:r>
      <w:r w:rsidRPr="00547449">
        <w:rPr>
          <w:rFonts w:cs="Arial"/>
          <w:szCs w:val="24"/>
        </w:rPr>
        <w:t xml:space="preserve"> </w:t>
      </w:r>
      <w:r>
        <w:rPr>
          <w:rFonts w:cs="Arial"/>
          <w:szCs w:val="24"/>
        </w:rPr>
        <w:t xml:space="preserve">This width is slightly less at the bypass of the entrance gates </w:t>
      </w:r>
      <w:r w:rsidR="00E574E1">
        <w:rPr>
          <w:rFonts w:cs="Arial"/>
          <w:szCs w:val="24"/>
        </w:rPr>
        <w:t xml:space="preserve">than along the main track through the entrance gates </w:t>
      </w:r>
      <w:r>
        <w:rPr>
          <w:rFonts w:cs="Arial"/>
          <w:szCs w:val="24"/>
        </w:rPr>
        <w:t>but not such that it will be significantly inconvenient for walkers.</w:t>
      </w:r>
    </w:p>
    <w:p w14:paraId="406E64C2" w14:textId="77777777" w:rsidR="00443E12" w:rsidRDefault="00443E12" w:rsidP="00443E12">
      <w:pPr>
        <w:jc w:val="both"/>
        <w:rPr>
          <w:rFonts w:cs="Arial"/>
          <w:szCs w:val="24"/>
        </w:rPr>
      </w:pPr>
    </w:p>
    <w:p w14:paraId="661C4D20" w14:textId="2488B4FB" w:rsidR="00443E12" w:rsidRDefault="00443E12" w:rsidP="00443E12">
      <w:pPr>
        <w:jc w:val="both"/>
        <w:rPr>
          <w:rFonts w:cs="Arial"/>
          <w:szCs w:val="24"/>
        </w:rPr>
      </w:pPr>
      <w:r>
        <w:rPr>
          <w:rFonts w:cs="Arial"/>
          <w:szCs w:val="24"/>
        </w:rPr>
        <w:t>The surface and gradients are similar on the existing and proposed routes.</w:t>
      </w:r>
    </w:p>
    <w:p w14:paraId="66C7BEFB" w14:textId="77777777" w:rsidR="00443E12" w:rsidRDefault="00443E12" w:rsidP="00443E12">
      <w:pPr>
        <w:jc w:val="both"/>
        <w:rPr>
          <w:rFonts w:cs="Arial"/>
          <w:szCs w:val="24"/>
        </w:rPr>
      </w:pPr>
    </w:p>
    <w:p w14:paraId="17F694C7" w14:textId="789CD294" w:rsidR="00443E12" w:rsidRDefault="00443E12" w:rsidP="00443E12">
      <w:pPr>
        <w:jc w:val="both"/>
        <w:rPr>
          <w:rFonts w:cs="Arial"/>
          <w:szCs w:val="24"/>
        </w:rPr>
      </w:pPr>
      <w:r>
        <w:rPr>
          <w:rFonts w:cs="Arial"/>
          <w:szCs w:val="24"/>
        </w:rPr>
        <w:t>It is therefore considered that the effects of the proposed Diversion Order are not substantially less convenient than the current route.</w:t>
      </w:r>
    </w:p>
    <w:p w14:paraId="69B657DA" w14:textId="77777777" w:rsidR="00443E12" w:rsidRDefault="00443E12" w:rsidP="00443E12">
      <w:pPr>
        <w:jc w:val="both"/>
        <w:rPr>
          <w:rFonts w:cs="Arial"/>
          <w:szCs w:val="24"/>
        </w:rPr>
      </w:pPr>
    </w:p>
    <w:p w14:paraId="0800E348" w14:textId="1D07A9EF" w:rsidR="006B6C69" w:rsidRDefault="006B6C69" w:rsidP="00443E12">
      <w:pPr>
        <w:jc w:val="both"/>
        <w:rPr>
          <w:rFonts w:cs="Arial"/>
          <w:szCs w:val="24"/>
        </w:rPr>
      </w:pPr>
      <w:r>
        <w:rPr>
          <w:rFonts w:cs="Arial"/>
          <w:szCs w:val="24"/>
        </w:rPr>
        <w:t>With regards to the effect on the public enjoyment of the path as a whole:</w:t>
      </w:r>
    </w:p>
    <w:p w14:paraId="251C07E4" w14:textId="77777777" w:rsidR="006B6C69" w:rsidRDefault="006B6C69" w:rsidP="00443E12">
      <w:pPr>
        <w:jc w:val="both"/>
        <w:rPr>
          <w:rFonts w:cs="Arial"/>
          <w:szCs w:val="24"/>
        </w:rPr>
      </w:pPr>
    </w:p>
    <w:p w14:paraId="135543EE" w14:textId="77777777" w:rsidR="00443E12" w:rsidRDefault="00443E12" w:rsidP="00443E12">
      <w:pPr>
        <w:jc w:val="both"/>
        <w:rPr>
          <w:rFonts w:cs="Arial"/>
          <w:szCs w:val="24"/>
        </w:rPr>
      </w:pPr>
      <w:r>
        <w:rPr>
          <w:rFonts w:cs="Arial"/>
          <w:szCs w:val="24"/>
        </w:rPr>
        <w:t>North to south (footpath 10):</w:t>
      </w:r>
    </w:p>
    <w:p w14:paraId="491BACFE" w14:textId="77777777" w:rsidR="00443E12" w:rsidRDefault="00443E12" w:rsidP="00443E12">
      <w:pPr>
        <w:jc w:val="both"/>
        <w:rPr>
          <w:rFonts w:cs="Arial"/>
          <w:szCs w:val="24"/>
        </w:rPr>
      </w:pPr>
      <w:r>
        <w:rPr>
          <w:rFonts w:cs="Arial"/>
          <w:szCs w:val="24"/>
        </w:rPr>
        <w:t>The proposed route is less direct but has a more open aspect with better views of the surrounding countryside and also follows the stream between points L and H. Furthermore some members of the public feel uncomfortable walking close to residential properties or through domestic gardens and will feel more at ease on the proposed route which will alleviate this.</w:t>
      </w:r>
    </w:p>
    <w:p w14:paraId="45C87A91" w14:textId="77777777" w:rsidR="00443E12" w:rsidRDefault="00443E12" w:rsidP="00443E12">
      <w:pPr>
        <w:jc w:val="both"/>
        <w:rPr>
          <w:rFonts w:cs="Arial"/>
          <w:szCs w:val="24"/>
        </w:rPr>
      </w:pPr>
    </w:p>
    <w:p w14:paraId="3712F4E7" w14:textId="77777777" w:rsidR="00443E12" w:rsidRDefault="00443E12" w:rsidP="00443E12">
      <w:pPr>
        <w:jc w:val="both"/>
        <w:rPr>
          <w:rFonts w:cs="Arial"/>
          <w:szCs w:val="24"/>
        </w:rPr>
      </w:pPr>
      <w:r>
        <w:rPr>
          <w:rFonts w:cs="Arial"/>
          <w:szCs w:val="24"/>
        </w:rPr>
        <w:t>East to west (footpath 11):</w:t>
      </w:r>
    </w:p>
    <w:p w14:paraId="6D4A0ECB" w14:textId="77777777" w:rsidR="00443E12" w:rsidRDefault="00443E12" w:rsidP="00443E12">
      <w:pPr>
        <w:jc w:val="both"/>
        <w:rPr>
          <w:rFonts w:cs="Arial"/>
          <w:szCs w:val="24"/>
        </w:rPr>
      </w:pPr>
      <w:r>
        <w:rPr>
          <w:rFonts w:cs="Arial"/>
          <w:szCs w:val="24"/>
        </w:rPr>
        <w:t xml:space="preserve">The proposed route is slightly longer but will take walkers away from the current close proximity to the house and the centre of the garden, which will be preferable for some people. There will be no loss of views compared to the existing route. </w:t>
      </w:r>
    </w:p>
    <w:p w14:paraId="4D266985" w14:textId="77777777" w:rsidR="00443E12" w:rsidRDefault="00443E12" w:rsidP="00443E12">
      <w:pPr>
        <w:jc w:val="both"/>
        <w:rPr>
          <w:rFonts w:cs="Arial"/>
          <w:szCs w:val="24"/>
        </w:rPr>
      </w:pPr>
    </w:p>
    <w:p w14:paraId="55AB032F" w14:textId="77777777" w:rsidR="00443E12" w:rsidRDefault="00443E12" w:rsidP="00443E12">
      <w:pPr>
        <w:jc w:val="both"/>
        <w:rPr>
          <w:rFonts w:cs="Arial"/>
          <w:szCs w:val="24"/>
        </w:rPr>
      </w:pPr>
      <w:r>
        <w:rPr>
          <w:rFonts w:cs="Arial"/>
          <w:szCs w:val="24"/>
        </w:rPr>
        <w:t>On balance it is advised that that it would be expedient for the proposed Diversion Order to be confirmed having regard to public enjoyment of the path as a whole.</w:t>
      </w:r>
    </w:p>
    <w:p w14:paraId="69491B77" w14:textId="77777777" w:rsidR="002D03D8" w:rsidRDefault="002D03D8" w:rsidP="00BF4A19">
      <w:pPr>
        <w:jc w:val="both"/>
        <w:rPr>
          <w:rFonts w:cs="Arial"/>
          <w:szCs w:val="24"/>
        </w:rPr>
      </w:pPr>
    </w:p>
    <w:p w14:paraId="0A7A4A2B" w14:textId="6754C284" w:rsidR="00573DA6" w:rsidRDefault="00573DA6" w:rsidP="00BF4A19">
      <w:pPr>
        <w:jc w:val="both"/>
        <w:rPr>
          <w:rFonts w:cs="Arial"/>
          <w:szCs w:val="24"/>
        </w:rPr>
      </w:pPr>
      <w:r>
        <w:rPr>
          <w:rFonts w:cs="Arial"/>
          <w:szCs w:val="24"/>
        </w:rPr>
        <w:t>As a result of the consultations carried out we are unaware of anyone apart from the applicant and the neighbouring owner who have an interest in the land served by the existing footpaths. Neither of these owners rely on the footpath to serve their property</w:t>
      </w:r>
      <w:r w:rsidR="00B619A8">
        <w:rPr>
          <w:rFonts w:cs="Arial"/>
          <w:szCs w:val="24"/>
        </w:rPr>
        <w:t>: i</w:t>
      </w:r>
      <w:r>
        <w:rPr>
          <w:rFonts w:cs="Arial"/>
          <w:szCs w:val="24"/>
        </w:rPr>
        <w:t xml:space="preserve">t is </w:t>
      </w:r>
      <w:r w:rsidR="00B619A8">
        <w:rPr>
          <w:rFonts w:cs="Arial"/>
          <w:szCs w:val="24"/>
        </w:rPr>
        <w:t xml:space="preserve">therefore </w:t>
      </w:r>
      <w:r>
        <w:rPr>
          <w:rFonts w:cs="Arial"/>
          <w:szCs w:val="24"/>
        </w:rPr>
        <w:t xml:space="preserve">advised that it is also expedient to confirm the </w:t>
      </w:r>
      <w:r w:rsidR="0084737A">
        <w:rPr>
          <w:rFonts w:cs="Arial"/>
          <w:szCs w:val="24"/>
        </w:rPr>
        <w:t>O</w:t>
      </w:r>
      <w:r>
        <w:rPr>
          <w:rFonts w:cs="Arial"/>
          <w:szCs w:val="24"/>
        </w:rPr>
        <w:t>rder with respect to other land served by the existing rights of way.</w:t>
      </w:r>
    </w:p>
    <w:p w14:paraId="033CE3D5" w14:textId="77777777" w:rsidR="00573DA6" w:rsidRDefault="00573DA6" w:rsidP="00BF4A19">
      <w:pPr>
        <w:jc w:val="both"/>
        <w:rPr>
          <w:rFonts w:cs="Arial"/>
          <w:szCs w:val="24"/>
        </w:rPr>
      </w:pPr>
    </w:p>
    <w:p w14:paraId="75E5DC99" w14:textId="39B72F20" w:rsidR="00573DA6" w:rsidRDefault="00B619A8" w:rsidP="00BF4A19">
      <w:pPr>
        <w:jc w:val="both"/>
        <w:rPr>
          <w:rFonts w:cs="Arial"/>
          <w:szCs w:val="24"/>
        </w:rPr>
      </w:pPr>
      <w:r>
        <w:rPr>
          <w:rFonts w:cs="Arial"/>
          <w:szCs w:val="24"/>
        </w:rPr>
        <w:t xml:space="preserve">With regard to the effect on the land crossed by the new footpath there may </w:t>
      </w:r>
      <w:r w:rsidR="0084737A">
        <w:rPr>
          <w:rFonts w:cs="Arial"/>
          <w:szCs w:val="24"/>
        </w:rPr>
        <w:t xml:space="preserve">be </w:t>
      </w:r>
      <w:r>
        <w:rPr>
          <w:rFonts w:cs="Arial"/>
          <w:szCs w:val="24"/>
        </w:rPr>
        <w:t xml:space="preserve">some impact on the land, in particular the diversion of footpath 10 to the line S-R-Q-P </w:t>
      </w:r>
      <w:r w:rsidR="003226EC">
        <w:rPr>
          <w:rFonts w:cs="Arial"/>
          <w:szCs w:val="24"/>
        </w:rPr>
        <w:t xml:space="preserve">where </w:t>
      </w:r>
      <w:r>
        <w:rPr>
          <w:rFonts w:cs="Arial"/>
          <w:szCs w:val="24"/>
        </w:rPr>
        <w:t xml:space="preserve">the diversion will introduce the right of way to a field where there is currently no public access. Nevertheless it is advised that it would be expedient to confirm the </w:t>
      </w:r>
      <w:r w:rsidR="0084737A">
        <w:rPr>
          <w:rFonts w:cs="Arial"/>
          <w:szCs w:val="24"/>
        </w:rPr>
        <w:t>O</w:t>
      </w:r>
      <w:r>
        <w:rPr>
          <w:rFonts w:cs="Arial"/>
          <w:szCs w:val="24"/>
        </w:rPr>
        <w:t>rder because the relevant landowner has consented to the diversion across this area of land.</w:t>
      </w:r>
    </w:p>
    <w:p w14:paraId="06A1C332" w14:textId="77777777" w:rsidR="003226EC" w:rsidRDefault="003226EC" w:rsidP="00BF4A19">
      <w:pPr>
        <w:jc w:val="both"/>
        <w:rPr>
          <w:rFonts w:cs="Arial"/>
          <w:szCs w:val="24"/>
        </w:rPr>
      </w:pPr>
    </w:p>
    <w:p w14:paraId="4F6A78A8" w14:textId="56064B88" w:rsidR="00B619A8" w:rsidRPr="00B619A8" w:rsidRDefault="00B619A8" w:rsidP="00BF4A19">
      <w:pPr>
        <w:jc w:val="both"/>
        <w:rPr>
          <w:rFonts w:cs="Arial"/>
          <w:szCs w:val="24"/>
        </w:rPr>
      </w:pPr>
      <w:r w:rsidRPr="00B619A8">
        <w:rPr>
          <w:rFonts w:cs="Arial"/>
          <w:szCs w:val="24"/>
        </w:rPr>
        <w:t xml:space="preserve">The County Council has responsibilities under The Equality Act 2010 with respect to people with disabilities and other protected characteristics. The County Council therefore needs to be satisfied that the proposed diversion will allow it to comply with this duty in the event that the Diversion Order is confirmed. </w:t>
      </w:r>
      <w:r>
        <w:rPr>
          <w:rFonts w:cs="Arial"/>
          <w:szCs w:val="24"/>
        </w:rPr>
        <w:t xml:space="preserve">The only limitations in the </w:t>
      </w:r>
      <w:r w:rsidR="006030A5">
        <w:rPr>
          <w:rFonts w:cs="Arial"/>
          <w:szCs w:val="24"/>
        </w:rPr>
        <w:t>D</w:t>
      </w:r>
      <w:r>
        <w:rPr>
          <w:rFonts w:cs="Arial"/>
          <w:szCs w:val="24"/>
        </w:rPr>
        <w:t xml:space="preserve">iversion </w:t>
      </w:r>
      <w:r w:rsidR="006030A5">
        <w:rPr>
          <w:rFonts w:cs="Arial"/>
          <w:szCs w:val="24"/>
        </w:rPr>
        <w:t>O</w:t>
      </w:r>
      <w:r>
        <w:rPr>
          <w:rFonts w:cs="Arial"/>
          <w:szCs w:val="24"/>
        </w:rPr>
        <w:t xml:space="preserve">rder are for gates and these </w:t>
      </w:r>
      <w:r w:rsidRPr="00B619A8">
        <w:rPr>
          <w:rFonts w:cs="Arial"/>
          <w:szCs w:val="24"/>
        </w:rPr>
        <w:t>will</w:t>
      </w:r>
      <w:r>
        <w:rPr>
          <w:rFonts w:cs="Arial"/>
          <w:szCs w:val="24"/>
        </w:rPr>
        <w:t xml:space="preserve"> each</w:t>
      </w:r>
      <w:r w:rsidRPr="00B619A8">
        <w:rPr>
          <w:rFonts w:cs="Arial"/>
          <w:szCs w:val="24"/>
        </w:rPr>
        <w:t xml:space="preserve"> be required to comply with the standard for gates in the British Standard BS5709:2006. </w:t>
      </w:r>
    </w:p>
    <w:p w14:paraId="42A3A11E" w14:textId="77777777" w:rsidR="00B619A8" w:rsidRPr="00B619A8" w:rsidRDefault="00B619A8" w:rsidP="00BF4A19">
      <w:pPr>
        <w:jc w:val="both"/>
        <w:rPr>
          <w:rFonts w:cs="Arial"/>
          <w:szCs w:val="24"/>
        </w:rPr>
      </w:pPr>
    </w:p>
    <w:p w14:paraId="1A68DECE" w14:textId="560C6D55" w:rsidR="00B619A8" w:rsidRPr="00BF4A19" w:rsidRDefault="00B619A8" w:rsidP="00BF4A19">
      <w:pPr>
        <w:jc w:val="both"/>
        <w:rPr>
          <w:rFonts w:cs="Arial"/>
          <w:szCs w:val="24"/>
        </w:rPr>
      </w:pPr>
      <w:r w:rsidRPr="00B619A8">
        <w:rPr>
          <w:rFonts w:cs="Arial"/>
          <w:szCs w:val="24"/>
        </w:rPr>
        <w:t>Further, it is also advised that the effect of the Order is compatible with the material provisions of the County Council’s ‘Rights of Way Improvement Plan’</w:t>
      </w:r>
      <w:r w:rsidR="003226EC">
        <w:rPr>
          <w:rFonts w:cs="Arial"/>
          <w:szCs w:val="24"/>
        </w:rPr>
        <w:t>.</w:t>
      </w:r>
    </w:p>
    <w:p w14:paraId="443855AF" w14:textId="77777777" w:rsidR="00B619A8" w:rsidRPr="00B619A8" w:rsidRDefault="00B619A8" w:rsidP="00BF4A19">
      <w:pPr>
        <w:jc w:val="both"/>
        <w:rPr>
          <w:rFonts w:cs="Arial"/>
          <w:szCs w:val="24"/>
        </w:rPr>
      </w:pPr>
    </w:p>
    <w:p w14:paraId="403BF40A" w14:textId="4F3D3427" w:rsidR="00B619A8" w:rsidRPr="00B619A8" w:rsidRDefault="00B619A8" w:rsidP="00BF4A19">
      <w:pPr>
        <w:jc w:val="both"/>
        <w:rPr>
          <w:rFonts w:cs="Arial"/>
          <w:szCs w:val="24"/>
        </w:rPr>
      </w:pPr>
      <w:r w:rsidRPr="00B619A8">
        <w:rPr>
          <w:rFonts w:cs="Arial"/>
          <w:szCs w:val="24"/>
        </w:rPr>
        <w:t xml:space="preserve">The proposed Order, if confirmed, would not have any adverse effect on the needs of agriculture and forestry </w:t>
      </w:r>
      <w:r w:rsidR="003226EC">
        <w:rPr>
          <w:rFonts w:cs="Arial"/>
          <w:szCs w:val="24"/>
        </w:rPr>
        <w:t>or the</w:t>
      </w:r>
      <w:r w:rsidRPr="00B619A8">
        <w:rPr>
          <w:rFonts w:cs="Arial"/>
          <w:szCs w:val="24"/>
        </w:rPr>
        <w:t xml:space="preserve"> desirability of conserving flora, fauna and geological and physiographical features. It is also suggested that the proposal will not have an adverse effect on the biodiversity or natural beauty of the area.</w:t>
      </w:r>
    </w:p>
    <w:p w14:paraId="7F4CABB1" w14:textId="77777777" w:rsidR="007B5A58" w:rsidRDefault="007B5A58" w:rsidP="00BF4A19">
      <w:pPr>
        <w:jc w:val="both"/>
        <w:rPr>
          <w:rFonts w:cs="Arial"/>
          <w:b/>
          <w:szCs w:val="24"/>
        </w:rPr>
      </w:pPr>
    </w:p>
    <w:p w14:paraId="1B05D583" w14:textId="77777777" w:rsidR="00625D4B" w:rsidRPr="00A47326" w:rsidRDefault="00625D4B" w:rsidP="00BF4A19">
      <w:pPr>
        <w:pStyle w:val="Heading1"/>
        <w:rPr>
          <w:rFonts w:cs="Arial"/>
          <w:szCs w:val="24"/>
        </w:rPr>
      </w:pPr>
      <w:r>
        <w:rPr>
          <w:rFonts w:cs="Arial"/>
          <w:szCs w:val="24"/>
        </w:rPr>
        <w:t>Stance on Submitting the Order for Confirmation (Annex C refers)</w:t>
      </w:r>
    </w:p>
    <w:p w14:paraId="49DCD2D6" w14:textId="77777777" w:rsidR="00625D4B" w:rsidRPr="00A47326" w:rsidRDefault="00625D4B" w:rsidP="00BF4A19">
      <w:pPr>
        <w:jc w:val="both"/>
        <w:rPr>
          <w:rFonts w:cs="Arial"/>
          <w:szCs w:val="24"/>
        </w:rPr>
      </w:pPr>
    </w:p>
    <w:p w14:paraId="37914A30" w14:textId="2ABCF85C" w:rsidR="00625D4B" w:rsidRPr="005B3E76" w:rsidRDefault="00625D4B" w:rsidP="00BF4A19">
      <w:pPr>
        <w:autoSpaceDE w:val="0"/>
        <w:autoSpaceDN w:val="0"/>
        <w:jc w:val="both"/>
        <w:rPr>
          <w:rFonts w:eastAsiaTheme="minorHAnsi" w:cs="Arial"/>
          <w:szCs w:val="24"/>
          <w:lang w:eastAsia="en-US"/>
        </w:rPr>
      </w:pPr>
      <w:r w:rsidRPr="005B3E76">
        <w:rPr>
          <w:rFonts w:eastAsiaTheme="minorHAnsi" w:cs="Arial"/>
          <w:szCs w:val="24"/>
          <w:lang w:eastAsia="en-US"/>
        </w:rPr>
        <w:t xml:space="preserve">It is recommended that the County Council should not necessarily promote </w:t>
      </w:r>
      <w:r w:rsidR="00664E5F" w:rsidRPr="005B3E76">
        <w:rPr>
          <w:rFonts w:eastAsiaTheme="minorHAnsi" w:cs="Arial"/>
          <w:szCs w:val="24"/>
          <w:lang w:eastAsia="en-US"/>
        </w:rPr>
        <w:t xml:space="preserve">at public expense </w:t>
      </w:r>
      <w:r w:rsidRPr="005B3E76">
        <w:rPr>
          <w:rFonts w:eastAsiaTheme="minorHAnsi" w:cs="Arial"/>
          <w:szCs w:val="24"/>
          <w:lang w:eastAsia="en-US"/>
        </w:rPr>
        <w:t>every</w:t>
      </w:r>
      <w:r>
        <w:rPr>
          <w:rFonts w:eastAsiaTheme="minorHAnsi" w:cs="Arial"/>
          <w:szCs w:val="24"/>
          <w:lang w:eastAsia="en-US"/>
        </w:rPr>
        <w:t xml:space="preserve"> </w:t>
      </w:r>
      <w:r w:rsidRPr="005B3E76">
        <w:rPr>
          <w:rFonts w:eastAsiaTheme="minorHAnsi" w:cs="Arial"/>
          <w:szCs w:val="24"/>
          <w:lang w:eastAsia="en-US"/>
        </w:rPr>
        <w:t>Order submitted to the Secretary of State where there is little or no</w:t>
      </w:r>
      <w:r>
        <w:rPr>
          <w:rFonts w:eastAsiaTheme="minorHAnsi" w:cs="Arial"/>
          <w:szCs w:val="24"/>
          <w:lang w:eastAsia="en-US"/>
        </w:rPr>
        <w:t xml:space="preserve"> </w:t>
      </w:r>
      <w:r w:rsidRPr="005B3E76">
        <w:rPr>
          <w:rFonts w:eastAsiaTheme="minorHAnsi" w:cs="Arial"/>
          <w:szCs w:val="24"/>
          <w:lang w:eastAsia="en-US"/>
        </w:rPr>
        <w:t>public benefit</w:t>
      </w:r>
      <w:r w:rsidR="003226EC">
        <w:rPr>
          <w:rFonts w:eastAsiaTheme="minorHAnsi" w:cs="Arial"/>
          <w:szCs w:val="24"/>
          <w:lang w:eastAsia="en-US"/>
        </w:rPr>
        <w:t xml:space="preserve">. It </w:t>
      </w:r>
      <w:r w:rsidRPr="005B3E76">
        <w:rPr>
          <w:rFonts w:eastAsiaTheme="minorHAnsi" w:cs="Arial"/>
          <w:szCs w:val="24"/>
          <w:lang w:eastAsia="en-US"/>
        </w:rPr>
        <w:t>is suggested that in this instance</w:t>
      </w:r>
      <w:r w:rsidR="003226EC">
        <w:rPr>
          <w:rFonts w:eastAsiaTheme="minorHAnsi" w:cs="Arial"/>
          <w:szCs w:val="24"/>
          <w:lang w:eastAsia="en-US"/>
        </w:rPr>
        <w:t xml:space="preserve">, in the event of objections and </w:t>
      </w:r>
      <w:r w:rsidRPr="005B3E76">
        <w:rPr>
          <w:rFonts w:eastAsiaTheme="minorHAnsi" w:cs="Arial"/>
          <w:szCs w:val="24"/>
          <w:lang w:eastAsia="en-US"/>
        </w:rPr>
        <w:t xml:space="preserve">the </w:t>
      </w:r>
      <w:r w:rsidRPr="005B3E76">
        <w:rPr>
          <w:rFonts w:eastAsiaTheme="minorHAnsi" w:cs="Arial"/>
          <w:szCs w:val="24"/>
          <w:lang w:eastAsia="en-US"/>
        </w:rPr>
        <w:lastRenderedPageBreak/>
        <w:t>Order being submitted to the Secretary of State</w:t>
      </w:r>
      <w:r w:rsidR="003226EC">
        <w:rPr>
          <w:rFonts w:eastAsiaTheme="minorHAnsi" w:cs="Arial"/>
          <w:szCs w:val="24"/>
          <w:lang w:eastAsia="en-US"/>
        </w:rPr>
        <w:t>,</w:t>
      </w:r>
      <w:r w:rsidRPr="005B3E76">
        <w:rPr>
          <w:rFonts w:eastAsiaTheme="minorHAnsi" w:cs="Arial"/>
          <w:szCs w:val="24"/>
          <w:lang w:eastAsia="en-US"/>
        </w:rPr>
        <w:t xml:space="preserve"> the applicant </w:t>
      </w:r>
      <w:r w:rsidR="00A244B8">
        <w:rPr>
          <w:rFonts w:eastAsiaTheme="minorHAnsi" w:cs="Arial"/>
          <w:szCs w:val="24"/>
          <w:lang w:eastAsia="en-US"/>
        </w:rPr>
        <w:t xml:space="preserve">would be asked to </w:t>
      </w:r>
      <w:r w:rsidRPr="005B3E76">
        <w:rPr>
          <w:rFonts w:eastAsiaTheme="minorHAnsi" w:cs="Arial"/>
          <w:szCs w:val="24"/>
          <w:lang w:eastAsia="en-US"/>
        </w:rPr>
        <w:t xml:space="preserve">support </w:t>
      </w:r>
      <w:r w:rsidR="00A244B8">
        <w:rPr>
          <w:rFonts w:eastAsiaTheme="minorHAnsi" w:cs="Arial"/>
          <w:szCs w:val="24"/>
          <w:lang w:eastAsia="en-US"/>
        </w:rPr>
        <w:t>and</w:t>
      </w:r>
      <w:r w:rsidR="00A244B8" w:rsidRPr="005B3E76">
        <w:rPr>
          <w:rFonts w:eastAsiaTheme="minorHAnsi" w:cs="Arial"/>
          <w:szCs w:val="24"/>
          <w:lang w:eastAsia="en-US"/>
        </w:rPr>
        <w:t xml:space="preserve"> </w:t>
      </w:r>
      <w:r w:rsidRPr="005B3E76">
        <w:rPr>
          <w:rFonts w:eastAsiaTheme="minorHAnsi" w:cs="Arial"/>
          <w:szCs w:val="24"/>
          <w:lang w:eastAsia="en-US"/>
        </w:rPr>
        <w:t>promote the confirmation of the Order,</w:t>
      </w:r>
      <w:r w:rsidR="00A244B8">
        <w:rPr>
          <w:rFonts w:eastAsiaTheme="minorHAnsi" w:cs="Arial"/>
          <w:szCs w:val="24"/>
          <w:lang w:eastAsia="en-US"/>
        </w:rPr>
        <w:t xml:space="preserve"> if necessary by employing a suitably </w:t>
      </w:r>
      <w:r w:rsidR="00443E12">
        <w:rPr>
          <w:rFonts w:eastAsiaTheme="minorHAnsi" w:cs="Arial"/>
          <w:szCs w:val="24"/>
          <w:lang w:eastAsia="en-US"/>
        </w:rPr>
        <w:t xml:space="preserve">experienced </w:t>
      </w:r>
      <w:r w:rsidR="00A244B8">
        <w:rPr>
          <w:rFonts w:eastAsiaTheme="minorHAnsi" w:cs="Arial"/>
          <w:szCs w:val="24"/>
          <w:lang w:eastAsia="en-US"/>
        </w:rPr>
        <w:t xml:space="preserve">advisor to participate on their behalf </w:t>
      </w:r>
      <w:r w:rsidRPr="005B3E76">
        <w:rPr>
          <w:rFonts w:eastAsiaTheme="minorHAnsi" w:cs="Arial"/>
          <w:szCs w:val="24"/>
          <w:lang w:eastAsia="en-US"/>
        </w:rPr>
        <w:t xml:space="preserve">at </w:t>
      </w:r>
      <w:r w:rsidR="00A244B8">
        <w:rPr>
          <w:rFonts w:eastAsiaTheme="minorHAnsi" w:cs="Arial"/>
          <w:szCs w:val="24"/>
          <w:lang w:eastAsia="en-US"/>
        </w:rPr>
        <w:t xml:space="preserve">a </w:t>
      </w:r>
      <w:r w:rsidRPr="005B3E76">
        <w:rPr>
          <w:rFonts w:eastAsiaTheme="minorHAnsi" w:cs="Arial"/>
          <w:szCs w:val="24"/>
          <w:lang w:eastAsia="en-US"/>
        </w:rPr>
        <w:t>public</w:t>
      </w:r>
      <w:r>
        <w:rPr>
          <w:rFonts w:eastAsiaTheme="minorHAnsi" w:cs="Arial"/>
          <w:szCs w:val="24"/>
          <w:lang w:eastAsia="en-US"/>
        </w:rPr>
        <w:t xml:space="preserve"> </w:t>
      </w:r>
      <w:r w:rsidRPr="005B3E76">
        <w:rPr>
          <w:rFonts w:eastAsiaTheme="minorHAnsi" w:cs="Arial"/>
          <w:szCs w:val="24"/>
          <w:lang w:eastAsia="en-US"/>
        </w:rPr>
        <w:t xml:space="preserve">inquiry or hearing. It is suggested that the Authority </w:t>
      </w:r>
      <w:r w:rsidR="00A244B8">
        <w:rPr>
          <w:rFonts w:eastAsiaTheme="minorHAnsi" w:cs="Arial"/>
          <w:szCs w:val="24"/>
          <w:lang w:eastAsia="en-US"/>
        </w:rPr>
        <w:t xml:space="preserve">should </w:t>
      </w:r>
      <w:r w:rsidRPr="005B3E76">
        <w:rPr>
          <w:rFonts w:eastAsiaTheme="minorHAnsi" w:cs="Arial"/>
          <w:szCs w:val="24"/>
          <w:lang w:eastAsia="en-US"/>
        </w:rPr>
        <w:t>take a neutral stance.</w:t>
      </w:r>
    </w:p>
    <w:p w14:paraId="5BD7E33C" w14:textId="77777777" w:rsidR="00625D4B" w:rsidRPr="00A47326" w:rsidRDefault="00625D4B" w:rsidP="00BF4A19">
      <w:pPr>
        <w:jc w:val="both"/>
        <w:rPr>
          <w:rFonts w:cs="Arial"/>
          <w:szCs w:val="24"/>
        </w:rPr>
      </w:pPr>
    </w:p>
    <w:p w14:paraId="04355FCC" w14:textId="77777777" w:rsidR="00625D4B" w:rsidRPr="00A47326" w:rsidRDefault="00625D4B" w:rsidP="00BF4A19">
      <w:pPr>
        <w:pStyle w:val="Heading1"/>
        <w:rPr>
          <w:rFonts w:cs="Arial"/>
          <w:szCs w:val="24"/>
        </w:rPr>
      </w:pPr>
      <w:r w:rsidRPr="00A47326">
        <w:rPr>
          <w:rFonts w:cs="Arial"/>
          <w:szCs w:val="24"/>
        </w:rPr>
        <w:t>Risk Management</w:t>
      </w:r>
    </w:p>
    <w:p w14:paraId="0EA8D746" w14:textId="77777777" w:rsidR="00625D4B" w:rsidRPr="00A47326" w:rsidRDefault="00625D4B" w:rsidP="00BF4A19">
      <w:pPr>
        <w:jc w:val="both"/>
        <w:rPr>
          <w:rFonts w:cs="Arial"/>
          <w:szCs w:val="24"/>
        </w:rPr>
      </w:pPr>
    </w:p>
    <w:p w14:paraId="7E575AD0" w14:textId="77777777" w:rsidR="00625D4B" w:rsidRPr="00A47326" w:rsidRDefault="00625D4B" w:rsidP="00BF4A19">
      <w:pPr>
        <w:jc w:val="both"/>
        <w:rPr>
          <w:rFonts w:cs="Arial"/>
          <w:szCs w:val="24"/>
        </w:rPr>
      </w:pPr>
      <w:r w:rsidRPr="00A47326">
        <w:rPr>
          <w:rFonts w:cs="Arial"/>
          <w:szCs w:val="24"/>
        </w:rPr>
        <w:t>Consideration has been given to the risk management implications associated with this proposal. The Committee is advised that, provided the decision is taken in accordance with the advice and guidance contained in Annex</w:t>
      </w:r>
      <w:r>
        <w:rPr>
          <w:rFonts w:cs="Arial"/>
          <w:szCs w:val="24"/>
        </w:rPr>
        <w:t>es B &amp; C</w:t>
      </w:r>
      <w:r w:rsidRPr="00A47326">
        <w:rPr>
          <w:rFonts w:cs="Arial"/>
          <w:szCs w:val="24"/>
        </w:rPr>
        <w:t xml:space="preserve"> (item 5) included in the Agenda papers, and is based upon relevant information contained in the report, there are no significant risks associated with the decision-making process.</w:t>
      </w:r>
    </w:p>
    <w:p w14:paraId="7843DB37" w14:textId="77777777" w:rsidR="00625D4B" w:rsidRPr="00A47326" w:rsidRDefault="00625D4B" w:rsidP="00BF4A19">
      <w:pPr>
        <w:jc w:val="both"/>
        <w:rPr>
          <w:rFonts w:cs="Arial"/>
          <w:szCs w:val="24"/>
        </w:rPr>
      </w:pPr>
    </w:p>
    <w:p w14:paraId="5E3DBE58" w14:textId="77777777" w:rsidR="00625D4B" w:rsidRPr="00F15404" w:rsidRDefault="00625D4B" w:rsidP="00BF4A19">
      <w:pPr>
        <w:pStyle w:val="Heading1"/>
        <w:rPr>
          <w:rFonts w:cs="Arial"/>
          <w:szCs w:val="24"/>
        </w:rPr>
      </w:pPr>
      <w:r w:rsidRPr="00F15404">
        <w:rPr>
          <w:rFonts w:cs="Arial"/>
          <w:szCs w:val="24"/>
        </w:rPr>
        <w:t>Alternative options to be considered</w:t>
      </w:r>
    </w:p>
    <w:p w14:paraId="01BC2F6E" w14:textId="77777777" w:rsidR="00625D4B" w:rsidRPr="00A47326" w:rsidRDefault="00625D4B" w:rsidP="00BF4A19">
      <w:pPr>
        <w:pStyle w:val="Heading1"/>
        <w:jc w:val="both"/>
        <w:rPr>
          <w:rFonts w:cs="Arial"/>
          <w:szCs w:val="24"/>
        </w:rPr>
      </w:pPr>
      <w:r w:rsidRPr="00A47326">
        <w:rPr>
          <w:rFonts w:cs="Arial"/>
          <w:b w:val="0"/>
          <w:szCs w:val="24"/>
        </w:rPr>
        <w:t xml:space="preserve"> </w:t>
      </w:r>
    </w:p>
    <w:p w14:paraId="2B74534C" w14:textId="67DCE52B" w:rsidR="00625D4B" w:rsidRPr="00A47326" w:rsidRDefault="00625D4B" w:rsidP="00BF4A19">
      <w:pPr>
        <w:jc w:val="both"/>
        <w:rPr>
          <w:rFonts w:cs="Arial"/>
          <w:szCs w:val="24"/>
        </w:rPr>
      </w:pPr>
      <w:r>
        <w:rPr>
          <w:rFonts w:cs="Arial"/>
          <w:szCs w:val="24"/>
        </w:rPr>
        <w:t>Any</w:t>
      </w:r>
      <w:r w:rsidRPr="00A47326">
        <w:rPr>
          <w:rFonts w:cs="Arial"/>
          <w:szCs w:val="24"/>
        </w:rPr>
        <w:t xml:space="preserve"> one of the three following options represent</w:t>
      </w:r>
      <w:r w:rsidR="00443E12">
        <w:rPr>
          <w:rFonts w:cs="Arial"/>
          <w:szCs w:val="24"/>
        </w:rPr>
        <w:t>s</w:t>
      </w:r>
      <w:r w:rsidRPr="00A47326">
        <w:rPr>
          <w:rFonts w:cs="Arial"/>
          <w:szCs w:val="24"/>
        </w:rPr>
        <w:t xml:space="preserve"> a valid decision for the </w:t>
      </w:r>
      <w:r w:rsidR="00443E12">
        <w:rPr>
          <w:rFonts w:cs="Arial"/>
          <w:szCs w:val="24"/>
        </w:rPr>
        <w:t>C</w:t>
      </w:r>
      <w:r w:rsidR="00443E12" w:rsidRPr="00A47326">
        <w:rPr>
          <w:rFonts w:cs="Arial"/>
          <w:szCs w:val="24"/>
        </w:rPr>
        <w:t xml:space="preserve">ommittee </w:t>
      </w:r>
      <w:r w:rsidRPr="00A47326">
        <w:rPr>
          <w:rFonts w:cs="Arial"/>
          <w:szCs w:val="24"/>
        </w:rPr>
        <w:t xml:space="preserve">considering this report. However, in the event that the </w:t>
      </w:r>
      <w:r w:rsidR="00443E12">
        <w:rPr>
          <w:rFonts w:cs="Arial"/>
          <w:szCs w:val="24"/>
        </w:rPr>
        <w:t>C</w:t>
      </w:r>
      <w:r w:rsidR="00443E12" w:rsidRPr="00A47326">
        <w:rPr>
          <w:rFonts w:cs="Arial"/>
          <w:szCs w:val="24"/>
        </w:rPr>
        <w:t xml:space="preserve">ommittee </w:t>
      </w:r>
      <w:r w:rsidRPr="00A47326">
        <w:rPr>
          <w:rFonts w:cs="Arial"/>
          <w:szCs w:val="24"/>
        </w:rPr>
        <w:t xml:space="preserve">decides on a different course of action to Option 3 (i.e. in accordance to the officer recommendation on Page 1) then it should give sufficient information with the </w:t>
      </w:r>
      <w:r w:rsidR="00443E12">
        <w:rPr>
          <w:rFonts w:cs="Arial"/>
          <w:szCs w:val="24"/>
        </w:rPr>
        <w:t>C</w:t>
      </w:r>
      <w:r w:rsidR="00443E12" w:rsidRPr="00A47326">
        <w:rPr>
          <w:rFonts w:cs="Arial"/>
          <w:szCs w:val="24"/>
        </w:rPr>
        <w:t xml:space="preserve">ommittee </w:t>
      </w:r>
      <w:r w:rsidRPr="00A47326">
        <w:rPr>
          <w:rFonts w:cs="Arial"/>
          <w:szCs w:val="24"/>
        </w:rPr>
        <w:t xml:space="preserve">resolution to explain its decision.  </w:t>
      </w:r>
    </w:p>
    <w:p w14:paraId="28AC5744" w14:textId="77777777" w:rsidR="00625D4B" w:rsidRPr="00A47326" w:rsidRDefault="00625D4B" w:rsidP="00BF4A19">
      <w:pPr>
        <w:jc w:val="both"/>
        <w:rPr>
          <w:rFonts w:cs="Arial"/>
          <w:szCs w:val="24"/>
        </w:rPr>
      </w:pPr>
    </w:p>
    <w:p w14:paraId="769C8F36" w14:textId="77777777" w:rsidR="00625D4B" w:rsidRPr="00A47326" w:rsidRDefault="00625D4B" w:rsidP="00BF4A19">
      <w:pPr>
        <w:jc w:val="both"/>
        <w:rPr>
          <w:rFonts w:cs="Arial"/>
          <w:szCs w:val="24"/>
        </w:rPr>
      </w:pPr>
      <w:r w:rsidRPr="00A47326">
        <w:rPr>
          <w:rFonts w:cs="Arial"/>
          <w:szCs w:val="24"/>
        </w:rPr>
        <w:t xml:space="preserve">Option 1 – To decide not to make the </w:t>
      </w:r>
      <w:r>
        <w:rPr>
          <w:rFonts w:cs="Arial"/>
          <w:szCs w:val="24"/>
        </w:rPr>
        <w:t>O</w:t>
      </w:r>
      <w:r w:rsidRPr="00A47326">
        <w:rPr>
          <w:rFonts w:cs="Arial"/>
          <w:szCs w:val="24"/>
        </w:rPr>
        <w:t>rder applied for.</w:t>
      </w:r>
    </w:p>
    <w:p w14:paraId="6F2EFDB4" w14:textId="77777777" w:rsidR="00625D4B" w:rsidRPr="00A47326" w:rsidRDefault="00625D4B" w:rsidP="00BF4A19">
      <w:pPr>
        <w:jc w:val="both"/>
        <w:rPr>
          <w:rFonts w:cs="Arial"/>
          <w:szCs w:val="24"/>
        </w:rPr>
      </w:pPr>
    </w:p>
    <w:p w14:paraId="78C7E297" w14:textId="21339850" w:rsidR="00625D4B" w:rsidRPr="00A47326" w:rsidRDefault="00625D4B" w:rsidP="00BF4A19">
      <w:pPr>
        <w:jc w:val="both"/>
        <w:rPr>
          <w:rFonts w:cs="Arial"/>
          <w:szCs w:val="24"/>
        </w:rPr>
      </w:pPr>
      <w:r w:rsidRPr="00A47326">
        <w:rPr>
          <w:rFonts w:cs="Arial"/>
          <w:szCs w:val="24"/>
        </w:rPr>
        <w:t>Option 2 – To defer a decision to a future meeting pending further information, or a request that the applicant modifies his application in some particular way.</w:t>
      </w:r>
    </w:p>
    <w:p w14:paraId="274CB2F8" w14:textId="77777777" w:rsidR="00625D4B" w:rsidRPr="00A47326" w:rsidRDefault="00625D4B" w:rsidP="00BF4A19">
      <w:pPr>
        <w:jc w:val="both"/>
        <w:rPr>
          <w:rFonts w:cs="Arial"/>
          <w:szCs w:val="24"/>
        </w:rPr>
      </w:pPr>
    </w:p>
    <w:p w14:paraId="447A8E2A" w14:textId="77777777" w:rsidR="00625D4B" w:rsidRPr="00A47326" w:rsidRDefault="00625D4B" w:rsidP="00BF4A19">
      <w:pPr>
        <w:jc w:val="both"/>
        <w:rPr>
          <w:rFonts w:cs="Arial"/>
          <w:szCs w:val="24"/>
        </w:rPr>
      </w:pPr>
      <w:r w:rsidRPr="00A47326">
        <w:rPr>
          <w:rFonts w:cs="Arial"/>
          <w:szCs w:val="24"/>
        </w:rPr>
        <w:t xml:space="preserve">Option 3 – To decide that the </w:t>
      </w:r>
      <w:r>
        <w:rPr>
          <w:rFonts w:cs="Arial"/>
          <w:szCs w:val="24"/>
        </w:rPr>
        <w:t>O</w:t>
      </w:r>
      <w:r w:rsidRPr="00A47326">
        <w:rPr>
          <w:rFonts w:cs="Arial"/>
          <w:szCs w:val="24"/>
        </w:rPr>
        <w:t>rder should be made in accordance with the information contained in this report.</w:t>
      </w:r>
    </w:p>
    <w:p w14:paraId="2CACB255" w14:textId="77777777" w:rsidR="00625D4B" w:rsidRPr="00A47326" w:rsidRDefault="00625D4B" w:rsidP="00BF4A19">
      <w:pPr>
        <w:jc w:val="both"/>
        <w:rPr>
          <w:rFonts w:cs="Arial"/>
          <w:szCs w:val="24"/>
        </w:rPr>
      </w:pPr>
    </w:p>
    <w:p w14:paraId="78422EE2" w14:textId="77777777" w:rsidR="00625D4B" w:rsidRPr="00A47326" w:rsidRDefault="00625D4B" w:rsidP="00BF4A19">
      <w:pPr>
        <w:jc w:val="both"/>
        <w:rPr>
          <w:rFonts w:cs="Arial"/>
          <w:szCs w:val="24"/>
        </w:rPr>
      </w:pPr>
    </w:p>
    <w:p w14:paraId="1E0D834C" w14:textId="77777777" w:rsidR="00625D4B" w:rsidRPr="00A47326" w:rsidRDefault="00625D4B" w:rsidP="00BF4A19">
      <w:pPr>
        <w:jc w:val="both"/>
        <w:rPr>
          <w:rFonts w:cs="Arial"/>
          <w:b/>
          <w:szCs w:val="24"/>
        </w:rPr>
      </w:pPr>
      <w:r w:rsidRPr="00F15404">
        <w:rPr>
          <w:rFonts w:cs="Arial"/>
          <w:b/>
          <w:szCs w:val="24"/>
        </w:rPr>
        <w:t>Local Government (Access to Information) Act 1985</w:t>
      </w:r>
    </w:p>
    <w:p w14:paraId="0772C35E" w14:textId="77777777" w:rsidR="00625D4B" w:rsidRPr="00F15404" w:rsidRDefault="00625D4B" w:rsidP="00BF4A19">
      <w:pPr>
        <w:pStyle w:val="Heading1"/>
        <w:rPr>
          <w:rFonts w:cs="Arial"/>
          <w:szCs w:val="24"/>
        </w:rPr>
      </w:pPr>
      <w:r w:rsidRPr="00F15404">
        <w:rPr>
          <w:rFonts w:cs="Arial"/>
          <w:szCs w:val="24"/>
        </w:rPr>
        <w:t>List of Background Papers</w:t>
      </w:r>
    </w:p>
    <w:p w14:paraId="58BDAEEF" w14:textId="77777777" w:rsidR="00625D4B" w:rsidRPr="00A47326" w:rsidRDefault="00625D4B" w:rsidP="00BF4A19">
      <w:pPr>
        <w:jc w:val="both"/>
        <w:rPr>
          <w:rFonts w:cs="Arial"/>
          <w:szCs w:val="24"/>
        </w:rPr>
      </w:pPr>
    </w:p>
    <w:p w14:paraId="4006F1D4" w14:textId="77777777" w:rsidR="00625D4B" w:rsidRPr="00A47326" w:rsidRDefault="00625D4B" w:rsidP="00BF4A19">
      <w:pPr>
        <w:jc w:val="both"/>
        <w:rPr>
          <w:rFonts w:cs="Arial"/>
          <w:szCs w:val="24"/>
        </w:rPr>
      </w:pPr>
    </w:p>
    <w:p w14:paraId="6578246F" w14:textId="77777777" w:rsidR="00625D4B" w:rsidRPr="00A47326" w:rsidRDefault="00625D4B" w:rsidP="00BF4A19">
      <w:pPr>
        <w:jc w:val="both"/>
        <w:rPr>
          <w:rFonts w:cs="Arial"/>
          <w:szCs w:val="24"/>
        </w:rPr>
      </w:pPr>
      <w:r w:rsidRPr="00A47326">
        <w:rPr>
          <w:rFonts w:cs="Arial"/>
          <w:szCs w:val="24"/>
        </w:rPr>
        <w:t>None.</w:t>
      </w:r>
    </w:p>
    <w:tbl>
      <w:tblPr>
        <w:tblW w:w="0" w:type="auto"/>
        <w:tblLayout w:type="fixed"/>
        <w:tblLook w:val="0000" w:firstRow="0" w:lastRow="0" w:firstColumn="0" w:lastColumn="0" w:noHBand="0" w:noVBand="0"/>
      </w:tblPr>
      <w:tblGrid>
        <w:gridCol w:w="3227"/>
        <w:gridCol w:w="2775"/>
        <w:gridCol w:w="3178"/>
      </w:tblGrid>
      <w:tr w:rsidR="00625D4B" w:rsidRPr="00A47326" w14:paraId="31C1EFF6" w14:textId="77777777" w:rsidTr="00CE26B0">
        <w:tc>
          <w:tcPr>
            <w:tcW w:w="3227" w:type="dxa"/>
          </w:tcPr>
          <w:p w14:paraId="4D1AAF09" w14:textId="77777777" w:rsidR="00625D4B" w:rsidRPr="00A47326" w:rsidRDefault="00625D4B" w:rsidP="00BF4A19">
            <w:pPr>
              <w:pStyle w:val="Heading7"/>
              <w:rPr>
                <w:rFonts w:ascii="Arial" w:hAnsi="Arial" w:cs="Arial"/>
                <w:szCs w:val="24"/>
                <w:u w:val="none"/>
              </w:rPr>
            </w:pPr>
            <w:r w:rsidRPr="00A47326">
              <w:rPr>
                <w:rFonts w:ascii="Arial" w:hAnsi="Arial" w:cs="Arial"/>
                <w:szCs w:val="24"/>
                <w:u w:val="none"/>
              </w:rPr>
              <w:t>Paper</w:t>
            </w:r>
          </w:p>
        </w:tc>
        <w:tc>
          <w:tcPr>
            <w:tcW w:w="2775" w:type="dxa"/>
          </w:tcPr>
          <w:p w14:paraId="13B9B7A7" w14:textId="77777777" w:rsidR="00625D4B" w:rsidRPr="00A47326" w:rsidRDefault="00625D4B" w:rsidP="00BF4A19">
            <w:pPr>
              <w:pStyle w:val="Heading7"/>
              <w:rPr>
                <w:rFonts w:ascii="Arial" w:hAnsi="Arial" w:cs="Arial"/>
                <w:szCs w:val="24"/>
                <w:u w:val="none"/>
              </w:rPr>
            </w:pPr>
            <w:r w:rsidRPr="00A47326">
              <w:rPr>
                <w:rFonts w:ascii="Arial" w:hAnsi="Arial" w:cs="Arial"/>
                <w:szCs w:val="24"/>
                <w:u w:val="none"/>
              </w:rPr>
              <w:t>Date</w:t>
            </w:r>
          </w:p>
        </w:tc>
        <w:tc>
          <w:tcPr>
            <w:tcW w:w="3178" w:type="dxa"/>
          </w:tcPr>
          <w:p w14:paraId="56C72ACD" w14:textId="77777777" w:rsidR="00625D4B" w:rsidRPr="00A47326" w:rsidRDefault="00625D4B" w:rsidP="00BF4A19">
            <w:pPr>
              <w:pStyle w:val="Heading7"/>
              <w:rPr>
                <w:rFonts w:ascii="Arial" w:hAnsi="Arial" w:cs="Arial"/>
                <w:szCs w:val="24"/>
                <w:u w:val="none"/>
              </w:rPr>
            </w:pPr>
            <w:r w:rsidRPr="00A47326">
              <w:rPr>
                <w:rFonts w:ascii="Arial" w:hAnsi="Arial" w:cs="Arial"/>
                <w:szCs w:val="24"/>
                <w:u w:val="none"/>
              </w:rPr>
              <w:t>Contact/Directorate/Tel</w:t>
            </w:r>
          </w:p>
        </w:tc>
      </w:tr>
      <w:tr w:rsidR="00625D4B" w:rsidRPr="00A47326" w14:paraId="0537EBA1" w14:textId="77777777" w:rsidTr="00CE26B0">
        <w:tc>
          <w:tcPr>
            <w:tcW w:w="3227" w:type="dxa"/>
          </w:tcPr>
          <w:p w14:paraId="781F8303" w14:textId="77777777" w:rsidR="00625D4B" w:rsidRPr="00A47326" w:rsidRDefault="00625D4B" w:rsidP="00BF4A19">
            <w:pPr>
              <w:pStyle w:val="Heading7"/>
              <w:rPr>
                <w:rFonts w:ascii="Arial" w:hAnsi="Arial" w:cs="Arial"/>
                <w:szCs w:val="24"/>
                <w:u w:val="none"/>
              </w:rPr>
            </w:pPr>
          </w:p>
          <w:p w14:paraId="6BF1F157" w14:textId="14C18948" w:rsidR="00625D4B" w:rsidRPr="00A47326" w:rsidRDefault="00625D4B" w:rsidP="00BF4A19">
            <w:pPr>
              <w:rPr>
                <w:rFonts w:cs="Arial"/>
                <w:szCs w:val="24"/>
              </w:rPr>
            </w:pPr>
            <w:r w:rsidRPr="00A47326">
              <w:rPr>
                <w:rFonts w:cs="Arial"/>
                <w:szCs w:val="24"/>
              </w:rPr>
              <w:t xml:space="preserve">File Ref: </w:t>
            </w:r>
            <w:r w:rsidR="0080497B">
              <w:rPr>
                <w:rFonts w:cs="Arial"/>
                <w:szCs w:val="24"/>
              </w:rPr>
              <w:t>888.187</w:t>
            </w:r>
          </w:p>
          <w:p w14:paraId="3BC47C22" w14:textId="77777777" w:rsidR="00625D4B" w:rsidRPr="00A47326" w:rsidRDefault="00625D4B" w:rsidP="00BF4A19">
            <w:pPr>
              <w:rPr>
                <w:rFonts w:cs="Arial"/>
                <w:szCs w:val="24"/>
              </w:rPr>
            </w:pPr>
          </w:p>
          <w:p w14:paraId="74F35991" w14:textId="77777777" w:rsidR="00E27F8E" w:rsidRDefault="00625D4B" w:rsidP="002A4886">
            <w:pPr>
              <w:rPr>
                <w:rFonts w:cs="Arial"/>
                <w:szCs w:val="24"/>
              </w:rPr>
            </w:pPr>
            <w:r w:rsidRPr="00A47326">
              <w:rPr>
                <w:rFonts w:cs="Arial"/>
                <w:szCs w:val="24"/>
              </w:rPr>
              <w:t xml:space="preserve">File Ref: </w:t>
            </w:r>
          </w:p>
          <w:p w14:paraId="7BDB02FC" w14:textId="640E2C12" w:rsidR="00625D4B" w:rsidRPr="00A47326" w:rsidRDefault="00625D4B" w:rsidP="002A4886">
            <w:pPr>
              <w:rPr>
                <w:rFonts w:cs="Arial"/>
                <w:szCs w:val="24"/>
              </w:rPr>
            </w:pPr>
            <w:r w:rsidRPr="00A47326">
              <w:rPr>
                <w:rFonts w:cs="Arial"/>
                <w:szCs w:val="24"/>
              </w:rPr>
              <w:t>PRW-</w:t>
            </w:r>
            <w:r w:rsidR="00E27F8E">
              <w:rPr>
                <w:rFonts w:cs="Arial"/>
                <w:szCs w:val="24"/>
              </w:rPr>
              <w:t>09-08-FP10</w:t>
            </w:r>
          </w:p>
        </w:tc>
        <w:tc>
          <w:tcPr>
            <w:tcW w:w="2775" w:type="dxa"/>
          </w:tcPr>
          <w:p w14:paraId="1C0E6733" w14:textId="77777777" w:rsidR="00625D4B" w:rsidRPr="00A47326" w:rsidRDefault="00625D4B" w:rsidP="00BF4A19">
            <w:pPr>
              <w:pStyle w:val="Heading7"/>
              <w:rPr>
                <w:rFonts w:ascii="Arial" w:hAnsi="Arial" w:cs="Arial"/>
                <w:szCs w:val="24"/>
                <w:u w:val="none"/>
              </w:rPr>
            </w:pPr>
          </w:p>
          <w:p w14:paraId="6F99C77F" w14:textId="77777777" w:rsidR="00625D4B" w:rsidRPr="00A47326" w:rsidRDefault="00625D4B" w:rsidP="00BF4A19">
            <w:pPr>
              <w:rPr>
                <w:rFonts w:cs="Arial"/>
                <w:szCs w:val="24"/>
              </w:rPr>
            </w:pPr>
          </w:p>
        </w:tc>
        <w:tc>
          <w:tcPr>
            <w:tcW w:w="3178" w:type="dxa"/>
          </w:tcPr>
          <w:p w14:paraId="79874746" w14:textId="77777777" w:rsidR="00625D4B" w:rsidRPr="00A47326" w:rsidRDefault="00625D4B" w:rsidP="00BF4A19">
            <w:pPr>
              <w:rPr>
                <w:rFonts w:cs="Arial"/>
                <w:szCs w:val="24"/>
              </w:rPr>
            </w:pPr>
          </w:p>
          <w:p w14:paraId="55C6373F" w14:textId="77777777" w:rsidR="00625D4B" w:rsidRDefault="00625D4B" w:rsidP="00BF4A19">
            <w:pPr>
              <w:rPr>
                <w:rFonts w:cs="Arial"/>
                <w:szCs w:val="24"/>
              </w:rPr>
            </w:pPr>
            <w:r>
              <w:rPr>
                <w:rFonts w:cs="Arial"/>
                <w:szCs w:val="24"/>
              </w:rPr>
              <w:t>Ros Paulson</w:t>
            </w:r>
          </w:p>
          <w:p w14:paraId="30425E9A" w14:textId="77777777" w:rsidR="00625D4B" w:rsidRDefault="00625D4B" w:rsidP="00BF4A19">
            <w:pPr>
              <w:rPr>
                <w:rFonts w:cs="Arial"/>
                <w:szCs w:val="24"/>
              </w:rPr>
            </w:pPr>
            <w:r>
              <w:rPr>
                <w:rFonts w:cs="Arial"/>
                <w:szCs w:val="24"/>
              </w:rPr>
              <w:t>Environment, Planning and Countryside.</w:t>
            </w:r>
          </w:p>
          <w:p w14:paraId="7D34174D" w14:textId="77777777" w:rsidR="00625D4B" w:rsidRDefault="00625D4B" w:rsidP="00BF4A19">
            <w:pPr>
              <w:rPr>
                <w:rFonts w:cs="Arial"/>
                <w:szCs w:val="24"/>
              </w:rPr>
            </w:pPr>
            <w:r>
              <w:rPr>
                <w:rFonts w:cs="Arial"/>
                <w:szCs w:val="24"/>
              </w:rPr>
              <w:t>(01772) 532459</w:t>
            </w:r>
          </w:p>
          <w:p w14:paraId="526EF19D" w14:textId="77777777" w:rsidR="00625D4B" w:rsidRPr="00A47326" w:rsidRDefault="00625D4B" w:rsidP="00BF4A19">
            <w:pPr>
              <w:rPr>
                <w:rFonts w:cs="Arial"/>
                <w:szCs w:val="24"/>
              </w:rPr>
            </w:pPr>
          </w:p>
        </w:tc>
      </w:tr>
      <w:tr w:rsidR="00625D4B" w:rsidRPr="00A47326" w14:paraId="5717D62F" w14:textId="77777777" w:rsidTr="00CE26B0">
        <w:tc>
          <w:tcPr>
            <w:tcW w:w="9180" w:type="dxa"/>
            <w:gridSpan w:val="3"/>
          </w:tcPr>
          <w:p w14:paraId="4D573FED" w14:textId="77777777" w:rsidR="00625D4B" w:rsidRPr="00A47326" w:rsidRDefault="00625D4B" w:rsidP="00BF4A19">
            <w:pPr>
              <w:rPr>
                <w:rFonts w:cs="Arial"/>
                <w:szCs w:val="24"/>
              </w:rPr>
            </w:pPr>
          </w:p>
          <w:p w14:paraId="273C4908" w14:textId="77777777" w:rsidR="00625D4B" w:rsidRPr="00A47326" w:rsidRDefault="00625D4B" w:rsidP="00BF4A19">
            <w:pPr>
              <w:rPr>
                <w:rFonts w:cs="Arial"/>
                <w:szCs w:val="24"/>
              </w:rPr>
            </w:pPr>
            <w:r w:rsidRPr="00A47326">
              <w:rPr>
                <w:rFonts w:cs="Arial"/>
                <w:szCs w:val="24"/>
              </w:rPr>
              <w:t>Reason for inclusion in Part II, if appropriate</w:t>
            </w:r>
          </w:p>
          <w:p w14:paraId="4ECA7AE4" w14:textId="77777777" w:rsidR="00625D4B" w:rsidRPr="00A47326" w:rsidRDefault="00625D4B" w:rsidP="00BF4A19">
            <w:pPr>
              <w:rPr>
                <w:rFonts w:cs="Arial"/>
                <w:szCs w:val="24"/>
              </w:rPr>
            </w:pPr>
          </w:p>
          <w:p w14:paraId="48D96581" w14:textId="77777777" w:rsidR="00625D4B" w:rsidRPr="00A47326" w:rsidRDefault="00625D4B" w:rsidP="00BF4A19">
            <w:pPr>
              <w:rPr>
                <w:rFonts w:cs="Arial"/>
                <w:szCs w:val="24"/>
              </w:rPr>
            </w:pPr>
            <w:r w:rsidRPr="00A47326">
              <w:rPr>
                <w:rFonts w:cs="Arial"/>
                <w:szCs w:val="24"/>
              </w:rPr>
              <w:t>N/A</w:t>
            </w:r>
          </w:p>
        </w:tc>
      </w:tr>
    </w:tbl>
    <w:p w14:paraId="074B449F" w14:textId="77777777" w:rsidR="00F058B8" w:rsidRPr="00370BF7" w:rsidRDefault="00F058B8" w:rsidP="00BF4A19">
      <w:pPr>
        <w:jc w:val="both"/>
        <w:rPr>
          <w:rFonts w:cs="Arial"/>
          <w:szCs w:val="24"/>
        </w:rPr>
      </w:pPr>
    </w:p>
    <w:sectPr w:rsidR="00F058B8" w:rsidRPr="00370BF7" w:rsidSect="000C563E">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6F614" w14:textId="77777777" w:rsidR="00E574E1" w:rsidRDefault="00E574E1" w:rsidP="001F6089">
      <w:r>
        <w:separator/>
      </w:r>
    </w:p>
  </w:endnote>
  <w:endnote w:type="continuationSeparator" w:id="0">
    <w:p w14:paraId="2DD48254" w14:textId="77777777" w:rsidR="00E574E1" w:rsidRDefault="00E574E1"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916C" w14:textId="77777777" w:rsidR="00E574E1" w:rsidRDefault="00E574E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574E1" w14:paraId="45BC0FBC" w14:textId="77777777">
      <w:tc>
        <w:tcPr>
          <w:tcW w:w="9243" w:type="dxa"/>
          <w:tcBorders>
            <w:top w:val="nil"/>
            <w:left w:val="nil"/>
            <w:bottom w:val="nil"/>
            <w:right w:val="nil"/>
          </w:tcBorders>
        </w:tcPr>
        <w:p w14:paraId="36D93466" w14:textId="546D3865" w:rsidR="00E574E1" w:rsidRDefault="00E574E1">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5AB4819A" w14:textId="77777777" w:rsidR="00E574E1" w:rsidRDefault="00E574E1">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73A5A" w14:textId="77777777" w:rsidR="00E574E1" w:rsidRDefault="00E574E1" w:rsidP="001F6089">
      <w:r>
        <w:separator/>
      </w:r>
    </w:p>
  </w:footnote>
  <w:footnote w:type="continuationSeparator" w:id="0">
    <w:p w14:paraId="1171C972" w14:textId="77777777" w:rsidR="00E574E1" w:rsidRDefault="00E574E1"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141A8"/>
    <w:multiLevelType w:val="hybridMultilevel"/>
    <w:tmpl w:val="15CA5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829F0"/>
    <w:multiLevelType w:val="hybridMultilevel"/>
    <w:tmpl w:val="4FB6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F08DD"/>
    <w:multiLevelType w:val="hybridMultilevel"/>
    <w:tmpl w:val="4A08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4665F"/>
    <w:multiLevelType w:val="hybridMultilevel"/>
    <w:tmpl w:val="77B0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7" w15:restartNumberingAfterBreak="0">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2A46765"/>
    <w:multiLevelType w:val="hybridMultilevel"/>
    <w:tmpl w:val="D862AB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6F781C3D"/>
    <w:multiLevelType w:val="hybridMultilevel"/>
    <w:tmpl w:val="1C98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1" w15:restartNumberingAfterBreak="0">
    <w:nsid w:val="7E3B69B4"/>
    <w:multiLevelType w:val="hybridMultilevel"/>
    <w:tmpl w:val="F23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10"/>
  </w:num>
  <w:num w:numId="6">
    <w:abstractNumId w:val="5"/>
  </w:num>
  <w:num w:numId="7">
    <w:abstractNumId w:val="4"/>
  </w:num>
  <w:num w:numId="8">
    <w:abstractNumId w:val="2"/>
  </w:num>
  <w:num w:numId="9">
    <w:abstractNumId w:val="3"/>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059D1"/>
    <w:rsid w:val="00010C54"/>
    <w:rsid w:val="000275F6"/>
    <w:rsid w:val="0003302F"/>
    <w:rsid w:val="000405D2"/>
    <w:rsid w:val="00042CA7"/>
    <w:rsid w:val="00055F8F"/>
    <w:rsid w:val="00090442"/>
    <w:rsid w:val="00095705"/>
    <w:rsid w:val="000A2B9D"/>
    <w:rsid w:val="000B217A"/>
    <w:rsid w:val="000C0A2E"/>
    <w:rsid w:val="000C563E"/>
    <w:rsid w:val="000D0000"/>
    <w:rsid w:val="000D3C77"/>
    <w:rsid w:val="000D7C15"/>
    <w:rsid w:val="000E0528"/>
    <w:rsid w:val="000E3E80"/>
    <w:rsid w:val="000E52B2"/>
    <w:rsid w:val="000E745B"/>
    <w:rsid w:val="000E7A95"/>
    <w:rsid w:val="000F2D28"/>
    <w:rsid w:val="00105F37"/>
    <w:rsid w:val="00113D5F"/>
    <w:rsid w:val="00114D3C"/>
    <w:rsid w:val="00121C45"/>
    <w:rsid w:val="001335AC"/>
    <w:rsid w:val="0014604B"/>
    <w:rsid w:val="0016139B"/>
    <w:rsid w:val="00177ED5"/>
    <w:rsid w:val="00181A29"/>
    <w:rsid w:val="001949C6"/>
    <w:rsid w:val="001A2256"/>
    <w:rsid w:val="001A6F55"/>
    <w:rsid w:val="001B7ABA"/>
    <w:rsid w:val="001D43CB"/>
    <w:rsid w:val="001D6005"/>
    <w:rsid w:val="001E14A9"/>
    <w:rsid w:val="001E5906"/>
    <w:rsid w:val="001F6089"/>
    <w:rsid w:val="00203370"/>
    <w:rsid w:val="002065F6"/>
    <w:rsid w:val="0022480A"/>
    <w:rsid w:val="002324F5"/>
    <w:rsid w:val="002516C3"/>
    <w:rsid w:val="00270B83"/>
    <w:rsid w:val="00283AC3"/>
    <w:rsid w:val="002A4886"/>
    <w:rsid w:val="002A57C4"/>
    <w:rsid w:val="002A5AE7"/>
    <w:rsid w:val="002A7DB1"/>
    <w:rsid w:val="002B7315"/>
    <w:rsid w:val="002D03D8"/>
    <w:rsid w:val="002E4CE4"/>
    <w:rsid w:val="002F4091"/>
    <w:rsid w:val="0030172B"/>
    <w:rsid w:val="003077ED"/>
    <w:rsid w:val="00310A7D"/>
    <w:rsid w:val="00315850"/>
    <w:rsid w:val="003226EC"/>
    <w:rsid w:val="00334EA9"/>
    <w:rsid w:val="003471D1"/>
    <w:rsid w:val="003612E5"/>
    <w:rsid w:val="00370BF7"/>
    <w:rsid w:val="003716D4"/>
    <w:rsid w:val="0037461A"/>
    <w:rsid w:val="003828A6"/>
    <w:rsid w:val="00390C3A"/>
    <w:rsid w:val="00392DE3"/>
    <w:rsid w:val="003A73AD"/>
    <w:rsid w:val="003C0857"/>
    <w:rsid w:val="003C4950"/>
    <w:rsid w:val="003F6F64"/>
    <w:rsid w:val="00427C6C"/>
    <w:rsid w:val="00427CEC"/>
    <w:rsid w:val="004319E3"/>
    <w:rsid w:val="004376D1"/>
    <w:rsid w:val="00437B22"/>
    <w:rsid w:val="00443E12"/>
    <w:rsid w:val="00486129"/>
    <w:rsid w:val="00486256"/>
    <w:rsid w:val="004871E0"/>
    <w:rsid w:val="00497B67"/>
    <w:rsid w:val="004C38FF"/>
    <w:rsid w:val="004D0F7D"/>
    <w:rsid w:val="004F0C4B"/>
    <w:rsid w:val="00505B06"/>
    <w:rsid w:val="005210F6"/>
    <w:rsid w:val="00521751"/>
    <w:rsid w:val="00524160"/>
    <w:rsid w:val="00524EB5"/>
    <w:rsid w:val="00547449"/>
    <w:rsid w:val="00573DA6"/>
    <w:rsid w:val="0057524C"/>
    <w:rsid w:val="0058607B"/>
    <w:rsid w:val="005916C6"/>
    <w:rsid w:val="005B1D5D"/>
    <w:rsid w:val="005B73A7"/>
    <w:rsid w:val="005C326C"/>
    <w:rsid w:val="005E1838"/>
    <w:rsid w:val="005E2C4D"/>
    <w:rsid w:val="005E3777"/>
    <w:rsid w:val="005F167F"/>
    <w:rsid w:val="0060034E"/>
    <w:rsid w:val="00601C61"/>
    <w:rsid w:val="006030A5"/>
    <w:rsid w:val="00624456"/>
    <w:rsid w:val="006246AF"/>
    <w:rsid w:val="00625D4B"/>
    <w:rsid w:val="00630F7B"/>
    <w:rsid w:val="006504EF"/>
    <w:rsid w:val="0065597D"/>
    <w:rsid w:val="00664E5F"/>
    <w:rsid w:val="006664F7"/>
    <w:rsid w:val="006677A1"/>
    <w:rsid w:val="00673FA0"/>
    <w:rsid w:val="006913B0"/>
    <w:rsid w:val="006A1192"/>
    <w:rsid w:val="006A4D4E"/>
    <w:rsid w:val="006A4EDF"/>
    <w:rsid w:val="006B34E6"/>
    <w:rsid w:val="006B6C69"/>
    <w:rsid w:val="006D11B4"/>
    <w:rsid w:val="006F1C57"/>
    <w:rsid w:val="006F22EE"/>
    <w:rsid w:val="0071334A"/>
    <w:rsid w:val="00713467"/>
    <w:rsid w:val="00733B24"/>
    <w:rsid w:val="00757D84"/>
    <w:rsid w:val="00772007"/>
    <w:rsid w:val="00777B6B"/>
    <w:rsid w:val="00782A46"/>
    <w:rsid w:val="007910A5"/>
    <w:rsid w:val="00792CBC"/>
    <w:rsid w:val="00794842"/>
    <w:rsid w:val="007B5A58"/>
    <w:rsid w:val="007B78A8"/>
    <w:rsid w:val="007C2193"/>
    <w:rsid w:val="007D1598"/>
    <w:rsid w:val="007E42AC"/>
    <w:rsid w:val="007F15C2"/>
    <w:rsid w:val="007F4A5D"/>
    <w:rsid w:val="007F677E"/>
    <w:rsid w:val="00800DFF"/>
    <w:rsid w:val="00803447"/>
    <w:rsid w:val="0080497B"/>
    <w:rsid w:val="008064D9"/>
    <w:rsid w:val="00807437"/>
    <w:rsid w:val="0082115A"/>
    <w:rsid w:val="00822921"/>
    <w:rsid w:val="0084737A"/>
    <w:rsid w:val="00855B29"/>
    <w:rsid w:val="00856DDE"/>
    <w:rsid w:val="00867E65"/>
    <w:rsid w:val="00872D88"/>
    <w:rsid w:val="0089689E"/>
    <w:rsid w:val="008A0F5E"/>
    <w:rsid w:val="008B25F3"/>
    <w:rsid w:val="008D7194"/>
    <w:rsid w:val="008E6D1D"/>
    <w:rsid w:val="0090589B"/>
    <w:rsid w:val="00906A6A"/>
    <w:rsid w:val="00911F85"/>
    <w:rsid w:val="00917BC6"/>
    <w:rsid w:val="00951956"/>
    <w:rsid w:val="0095699C"/>
    <w:rsid w:val="00962DE3"/>
    <w:rsid w:val="00971C4D"/>
    <w:rsid w:val="00973E33"/>
    <w:rsid w:val="00983881"/>
    <w:rsid w:val="00993788"/>
    <w:rsid w:val="00993B6F"/>
    <w:rsid w:val="009A0008"/>
    <w:rsid w:val="009A7D8F"/>
    <w:rsid w:val="009D13A1"/>
    <w:rsid w:val="009E1602"/>
    <w:rsid w:val="009F682E"/>
    <w:rsid w:val="00A02176"/>
    <w:rsid w:val="00A15F57"/>
    <w:rsid w:val="00A22FED"/>
    <w:rsid w:val="00A244B8"/>
    <w:rsid w:val="00A55D2A"/>
    <w:rsid w:val="00A562F8"/>
    <w:rsid w:val="00A5680F"/>
    <w:rsid w:val="00A6485C"/>
    <w:rsid w:val="00A873B1"/>
    <w:rsid w:val="00A941FA"/>
    <w:rsid w:val="00AB4082"/>
    <w:rsid w:val="00AD5D99"/>
    <w:rsid w:val="00AE030C"/>
    <w:rsid w:val="00B12940"/>
    <w:rsid w:val="00B20AE7"/>
    <w:rsid w:val="00B217FE"/>
    <w:rsid w:val="00B3137E"/>
    <w:rsid w:val="00B619A8"/>
    <w:rsid w:val="00B62494"/>
    <w:rsid w:val="00B65E08"/>
    <w:rsid w:val="00B6653C"/>
    <w:rsid w:val="00B73010"/>
    <w:rsid w:val="00B74CE2"/>
    <w:rsid w:val="00B770CD"/>
    <w:rsid w:val="00B87CB9"/>
    <w:rsid w:val="00B916EF"/>
    <w:rsid w:val="00B94995"/>
    <w:rsid w:val="00B9565C"/>
    <w:rsid w:val="00B95BEA"/>
    <w:rsid w:val="00BA4969"/>
    <w:rsid w:val="00BC69B7"/>
    <w:rsid w:val="00BD1486"/>
    <w:rsid w:val="00BD247A"/>
    <w:rsid w:val="00BD7555"/>
    <w:rsid w:val="00BF4A19"/>
    <w:rsid w:val="00C22256"/>
    <w:rsid w:val="00C361B0"/>
    <w:rsid w:val="00C40D7F"/>
    <w:rsid w:val="00C516F2"/>
    <w:rsid w:val="00C55C05"/>
    <w:rsid w:val="00C72A6A"/>
    <w:rsid w:val="00C80D40"/>
    <w:rsid w:val="00CC57F1"/>
    <w:rsid w:val="00CD3A18"/>
    <w:rsid w:val="00CE26B0"/>
    <w:rsid w:val="00CF20C3"/>
    <w:rsid w:val="00D01FEC"/>
    <w:rsid w:val="00D11446"/>
    <w:rsid w:val="00D15FC7"/>
    <w:rsid w:val="00D23C8C"/>
    <w:rsid w:val="00D27430"/>
    <w:rsid w:val="00D40EB8"/>
    <w:rsid w:val="00D46AAA"/>
    <w:rsid w:val="00D54967"/>
    <w:rsid w:val="00D74CE6"/>
    <w:rsid w:val="00D814A6"/>
    <w:rsid w:val="00DA441D"/>
    <w:rsid w:val="00DA6EA3"/>
    <w:rsid w:val="00DE0466"/>
    <w:rsid w:val="00DF5C05"/>
    <w:rsid w:val="00E01317"/>
    <w:rsid w:val="00E05FB0"/>
    <w:rsid w:val="00E2744E"/>
    <w:rsid w:val="00E27F8E"/>
    <w:rsid w:val="00E52586"/>
    <w:rsid w:val="00E574E1"/>
    <w:rsid w:val="00E6008C"/>
    <w:rsid w:val="00E637CC"/>
    <w:rsid w:val="00E72019"/>
    <w:rsid w:val="00E82B08"/>
    <w:rsid w:val="00E840D9"/>
    <w:rsid w:val="00E87EFC"/>
    <w:rsid w:val="00E91B8E"/>
    <w:rsid w:val="00E93640"/>
    <w:rsid w:val="00E974DD"/>
    <w:rsid w:val="00EA4D64"/>
    <w:rsid w:val="00EB6A38"/>
    <w:rsid w:val="00EC2A8D"/>
    <w:rsid w:val="00EE3CC4"/>
    <w:rsid w:val="00EF07A0"/>
    <w:rsid w:val="00EF10F1"/>
    <w:rsid w:val="00EF12AD"/>
    <w:rsid w:val="00EF76B2"/>
    <w:rsid w:val="00F01853"/>
    <w:rsid w:val="00F058B8"/>
    <w:rsid w:val="00F06209"/>
    <w:rsid w:val="00F06EE4"/>
    <w:rsid w:val="00F11AE1"/>
    <w:rsid w:val="00F1625F"/>
    <w:rsid w:val="00F2686E"/>
    <w:rsid w:val="00F26E01"/>
    <w:rsid w:val="00F43456"/>
    <w:rsid w:val="00F57E7C"/>
    <w:rsid w:val="00F63707"/>
    <w:rsid w:val="00FF14E5"/>
    <w:rsid w:val="00FF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D5356D7"/>
  <w15:docId w15:val="{3F0DFC38-640A-4F07-873A-85E8E1E0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E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uiPriority w:val="99"/>
    <w:rsid w:val="00E2744E"/>
    <w:pPr>
      <w:tabs>
        <w:tab w:val="center" w:pos="4153"/>
        <w:tab w:val="right" w:pos="8306"/>
      </w:tabs>
    </w:pPr>
  </w:style>
  <w:style w:type="character" w:customStyle="1" w:styleId="FooterChar">
    <w:name w:val="Footer Char"/>
    <w:basedOn w:val="DefaultParagraphFont"/>
    <w:link w:val="Footer"/>
    <w:uiPriority w:val="99"/>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 w:type="table" w:styleId="TableGrid">
    <w:name w:val="Table Grid"/>
    <w:basedOn w:val="TableNormal"/>
    <w:uiPriority w:val="59"/>
    <w:rsid w:val="0048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C575-9659-497E-AE58-C31F7813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Ros</dc:creator>
  <cp:lastModifiedBy>Harbison, Garth</cp:lastModifiedBy>
  <cp:revision>3</cp:revision>
  <cp:lastPrinted>2016-02-05T13:41:00Z</cp:lastPrinted>
  <dcterms:created xsi:type="dcterms:W3CDTF">2016-02-08T15:54:00Z</dcterms:created>
  <dcterms:modified xsi:type="dcterms:W3CDTF">2016-02-09T16:15:00Z</dcterms:modified>
</cp:coreProperties>
</file>